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3F" w:rsidRPr="00740688" w:rsidRDefault="00C6623F" w:rsidP="00740688">
      <w:pPr>
        <w:pStyle w:val="Nagwek2"/>
        <w:spacing w:line="276" w:lineRule="auto"/>
        <w:jc w:val="right"/>
        <w:rPr>
          <w:rFonts w:ascii="Tahoma" w:hAnsi="Tahoma" w:cs="Tahoma"/>
          <w:sz w:val="20"/>
        </w:rPr>
      </w:pPr>
    </w:p>
    <w:p w:rsidR="00C6623F" w:rsidRPr="00740688" w:rsidRDefault="00C6623F" w:rsidP="00740688">
      <w:pPr>
        <w:pStyle w:val="Nagwek2"/>
        <w:spacing w:line="276" w:lineRule="auto"/>
        <w:jc w:val="right"/>
        <w:rPr>
          <w:rFonts w:ascii="Tahoma" w:hAnsi="Tahoma" w:cs="Tahoma"/>
          <w:sz w:val="20"/>
        </w:rPr>
      </w:pPr>
    </w:p>
    <w:p w:rsidR="00C6623F" w:rsidRPr="00740688" w:rsidRDefault="00C6623F" w:rsidP="00740688">
      <w:pPr>
        <w:pStyle w:val="Nagwek2"/>
        <w:spacing w:line="276" w:lineRule="auto"/>
        <w:jc w:val="right"/>
        <w:rPr>
          <w:rFonts w:ascii="Tahoma" w:hAnsi="Tahoma" w:cs="Tahoma"/>
          <w:sz w:val="20"/>
        </w:rPr>
      </w:pPr>
      <w:r w:rsidRPr="00740688">
        <w:rPr>
          <w:rFonts w:ascii="Tahoma" w:hAnsi="Tahoma" w:cs="Tahoma"/>
          <w:sz w:val="20"/>
        </w:rPr>
        <w:t>Załącznik Nr 2 - wzór umowy</w:t>
      </w:r>
    </w:p>
    <w:p w:rsidR="00C6623F" w:rsidRPr="00740688" w:rsidRDefault="00C6623F" w:rsidP="00740688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  <w:r w:rsidRPr="00740688">
        <w:rPr>
          <w:rFonts w:ascii="Tahoma" w:hAnsi="Tahoma" w:cs="Tahoma"/>
          <w:sz w:val="20"/>
        </w:rPr>
        <w:t>UMOWA ……/</w:t>
      </w:r>
      <w:r w:rsidR="00740688" w:rsidRPr="00740688">
        <w:rPr>
          <w:rFonts w:ascii="Tahoma" w:hAnsi="Tahoma" w:cs="Tahoma"/>
          <w:sz w:val="20"/>
        </w:rPr>
        <w:t>2021</w:t>
      </w:r>
    </w:p>
    <w:p w:rsidR="00C6623F" w:rsidRPr="00740688" w:rsidRDefault="00C6623F" w:rsidP="00740688">
      <w:pPr>
        <w:spacing w:line="276" w:lineRule="auto"/>
        <w:rPr>
          <w:rFonts w:ascii="Tahoma" w:hAnsi="Tahoma" w:cs="Tahoma"/>
        </w:rPr>
      </w:pPr>
    </w:p>
    <w:p w:rsidR="00C6623F" w:rsidRPr="00740688" w:rsidRDefault="00C6623F" w:rsidP="00740688">
      <w:pPr>
        <w:pStyle w:val="Nagwek2"/>
        <w:spacing w:line="276" w:lineRule="auto"/>
        <w:rPr>
          <w:rFonts w:ascii="Tahoma" w:hAnsi="Tahoma" w:cs="Tahoma"/>
          <w:sz w:val="20"/>
        </w:rPr>
      </w:pPr>
      <w:r w:rsidRPr="00740688">
        <w:rPr>
          <w:rFonts w:ascii="Tahoma" w:hAnsi="Tahoma" w:cs="Tahoma"/>
          <w:sz w:val="20"/>
        </w:rPr>
        <w:t>zawarta w dniu ………………... w Myszkowie pomiędzy: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Samodzielnym Publicznym Zespołem Opieki Zdrowotnej w Myszkowie, z siedzibą w: 42-300 Myszków, ul. Aleja Wolności 29, posiadającym NIP: 577-17-44-296, Nr KRS: 0000007638, reprezentowanym przez: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…………………………………………………………………..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zwanym w dalszej części umowy Zamawiającym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 xml:space="preserve">a: 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……………………………………………………………………….………,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zwanym w dalszej części umowy Wykonawcą.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C6623F" w:rsidRPr="00740688" w:rsidRDefault="00C6623F" w:rsidP="00740688">
      <w:pPr>
        <w:pStyle w:val="Nagwek2"/>
        <w:spacing w:line="276" w:lineRule="auto"/>
        <w:jc w:val="center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§ 1</w:t>
      </w:r>
    </w:p>
    <w:p w:rsidR="00C6623F" w:rsidRPr="00740688" w:rsidRDefault="00C6623F" w:rsidP="00740688">
      <w:pPr>
        <w:spacing w:line="276" w:lineRule="auto"/>
        <w:jc w:val="both"/>
        <w:rPr>
          <w:rFonts w:ascii="Tahoma" w:hAnsi="Tahoma" w:cs="Tahoma"/>
        </w:rPr>
      </w:pPr>
      <w:r w:rsidRPr="00740688">
        <w:rPr>
          <w:rFonts w:ascii="Tahoma" w:hAnsi="Tahoma" w:cs="Tahoma"/>
        </w:rPr>
        <w:t xml:space="preserve">1.Przedmiotem niniejszej umowy jest wykonywanie </w:t>
      </w:r>
      <w:r w:rsidRPr="00740688">
        <w:rPr>
          <w:rFonts w:ascii="Tahoma" w:hAnsi="Tahoma" w:cs="Tahoma"/>
          <w:bCs/>
          <w:i/>
        </w:rPr>
        <w:t>kompleksowej ochrony przed szkodnikami obiektów należących do SP ZOZ w Myszkowie</w:t>
      </w:r>
      <w:r w:rsidRPr="00740688">
        <w:rPr>
          <w:rFonts w:ascii="Tahoma" w:hAnsi="Tahoma" w:cs="Tahoma"/>
        </w:rPr>
        <w:t>, zgodnie z przeprowadzonym zapytaniem oraz zgodnie ze złożoną ofertą Wykonawcy stanowiącą załącznik nr 1 do niniejszej umowy.</w:t>
      </w:r>
    </w:p>
    <w:p w:rsidR="00C6623F" w:rsidRPr="00740688" w:rsidRDefault="00C6623F" w:rsidP="00740688">
      <w:pPr>
        <w:spacing w:line="276" w:lineRule="auto"/>
        <w:jc w:val="both"/>
        <w:rPr>
          <w:rFonts w:ascii="Tahoma" w:hAnsi="Tahoma" w:cs="Tahoma"/>
        </w:rPr>
      </w:pPr>
      <w:r w:rsidRPr="00740688">
        <w:rPr>
          <w:rFonts w:ascii="Tahoma" w:hAnsi="Tahoma" w:cs="Tahoma"/>
        </w:rPr>
        <w:t>2. Szacunkową wartość przedmiotu umowy, ustala się w oparciu o otrzymaną ofertę na kwotę: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 xml:space="preserve">netto: ………….………… zł  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 xml:space="preserve">(słownie: …………………) 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podatek VAT: ………… zł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 xml:space="preserve">(słownie: …………………) 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 xml:space="preserve">brutto: ……………….. zł 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(słownie: …………………),</w:t>
      </w:r>
    </w:p>
    <w:p w:rsidR="00C6623F" w:rsidRPr="00740688" w:rsidRDefault="00C6623F" w:rsidP="00740688">
      <w:pPr>
        <w:spacing w:line="276" w:lineRule="auto"/>
        <w:rPr>
          <w:rFonts w:ascii="Tahoma" w:hAnsi="Tahoma" w:cs="Tahoma"/>
        </w:rPr>
      </w:pPr>
      <w:r w:rsidRPr="00740688">
        <w:rPr>
          <w:rFonts w:ascii="Tahoma" w:hAnsi="Tahoma" w:cs="Tahoma"/>
        </w:rPr>
        <w:t xml:space="preserve">zgodnie z formularzem ofertowym. </w:t>
      </w:r>
    </w:p>
    <w:p w:rsidR="00740688" w:rsidRPr="00740688" w:rsidRDefault="00740688" w:rsidP="0074068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FF0000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Wartość, o której mowa w ust. 2 może również ulec zmianie w przypadku ustawowej zmiany stawki podatku VAT lub w przypadku korzystnych zmian dla Zamawiającego.</w:t>
      </w:r>
    </w:p>
    <w:p w:rsidR="00C6623F" w:rsidRPr="00740688" w:rsidRDefault="00C6623F" w:rsidP="00740688">
      <w:pPr>
        <w:spacing w:line="276" w:lineRule="auto"/>
        <w:jc w:val="center"/>
        <w:rPr>
          <w:rFonts w:ascii="Tahoma" w:hAnsi="Tahoma" w:cs="Tahoma"/>
        </w:rPr>
      </w:pPr>
    </w:p>
    <w:p w:rsidR="00C6623F" w:rsidRPr="00740688" w:rsidRDefault="00C6623F" w:rsidP="00740688">
      <w:pPr>
        <w:spacing w:line="276" w:lineRule="auto"/>
        <w:jc w:val="center"/>
        <w:rPr>
          <w:rFonts w:ascii="Tahoma" w:hAnsi="Tahoma" w:cs="Tahoma"/>
        </w:rPr>
      </w:pPr>
      <w:r w:rsidRPr="00740688">
        <w:rPr>
          <w:rFonts w:ascii="Tahoma" w:hAnsi="Tahoma" w:cs="Tahoma"/>
        </w:rPr>
        <w:t>§ 2</w:t>
      </w:r>
    </w:p>
    <w:p w:rsidR="00C6623F" w:rsidRPr="00740688" w:rsidRDefault="00C6623F" w:rsidP="00740688">
      <w:pPr>
        <w:spacing w:line="276" w:lineRule="auto"/>
        <w:rPr>
          <w:rFonts w:ascii="Tahoma" w:hAnsi="Tahoma" w:cs="Tahoma"/>
        </w:rPr>
      </w:pPr>
      <w:r w:rsidRPr="00740688">
        <w:rPr>
          <w:rFonts w:ascii="Tahoma" w:hAnsi="Tahoma" w:cs="Tahoma"/>
        </w:rPr>
        <w:t>1.Wykonawca zobowiązuje się do:</w:t>
      </w:r>
    </w:p>
    <w:p w:rsidR="00C6623F" w:rsidRPr="00A11B87" w:rsidRDefault="00C6623F" w:rsidP="00740688">
      <w:pPr>
        <w:pStyle w:val="Nagwek2"/>
        <w:keepLines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Tahoma" w:hAnsi="Tahoma" w:cs="Tahoma"/>
          <w:sz w:val="20"/>
        </w:rPr>
      </w:pPr>
      <w:r w:rsidRPr="00740688">
        <w:rPr>
          <w:rFonts w:ascii="Tahoma" w:hAnsi="Tahoma" w:cs="Tahoma"/>
          <w:sz w:val="20"/>
        </w:rPr>
        <w:t xml:space="preserve">1.1. bezpiecznego, fachowego i terminowego wykonywania zabiegów przy zastosowaniu preparatów i środków posiadających dopuszczenie </w:t>
      </w:r>
      <w:r w:rsidRPr="00A11B87">
        <w:rPr>
          <w:rFonts w:ascii="Tahoma" w:hAnsi="Tahoma" w:cs="Tahoma"/>
          <w:sz w:val="20"/>
        </w:rPr>
        <w:t>Urzędu Rejestracji Produktów Leczniczych, Wyrobów Medycznych i produktów Biobójczych;</w:t>
      </w:r>
    </w:p>
    <w:p w:rsidR="00C6623F" w:rsidRPr="00740688" w:rsidRDefault="00C6623F" w:rsidP="00740688">
      <w:pPr>
        <w:pStyle w:val="Akapitzlist"/>
        <w:spacing w:after="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1.2. zapewnienia stałej opieki nad obiektami Szpitala i Oddziału Rehabilitacji obejmującej: monitoring, wdrożenie systemu zabezpieczenia obiektów przed szkodnikami, przeprowadzania zabiegów i działań interwencyjnych zwalczania szkodników, odkażania, zamgławiania, lampy owadobójcze i inne mogące zaistnieć w trakcie trwania umowy;</w:t>
      </w:r>
    </w:p>
    <w:p w:rsidR="00C6623F" w:rsidRPr="00740688" w:rsidRDefault="00C6623F" w:rsidP="00740688">
      <w:pPr>
        <w:pStyle w:val="Akapitzlist"/>
        <w:spacing w:after="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1.3. prowadzania monitoringu z częstotliwością miesięczną,  bez względu na obecność owadów, gryzoni czy ich brak, w oparciu o istniejące detektory, pułapki lepowe i karmiki deratyzacyjne;</w:t>
      </w:r>
    </w:p>
    <w:p w:rsidR="00C6623F" w:rsidRPr="00740688" w:rsidRDefault="00C6623F" w:rsidP="00740688">
      <w:pPr>
        <w:pStyle w:val="Akapitzlist"/>
        <w:spacing w:after="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1.4. przeprowadzania działań interwencyjnych oraz usunięcia i zutylizowania padłych gryzoni w przypadku zwiększonej aktywności szkodników;</w:t>
      </w:r>
    </w:p>
    <w:p w:rsidR="00C6623F" w:rsidRPr="00740688" w:rsidRDefault="00C6623F" w:rsidP="00740688">
      <w:pPr>
        <w:pStyle w:val="Akapitzlist"/>
        <w:spacing w:after="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1.5. prowadzenia stałego nadzoru i prowadzenia działań profilaktycznych w pozo</w:t>
      </w:r>
      <w:r w:rsidR="00740688" w:rsidRPr="00740688">
        <w:rPr>
          <w:rFonts w:ascii="Tahoma" w:hAnsi="Tahoma" w:cs="Tahoma"/>
          <w:sz w:val="20"/>
          <w:szCs w:val="20"/>
        </w:rPr>
        <w:t>stałych obiektach Zamawiającego.</w:t>
      </w:r>
    </w:p>
    <w:p w:rsidR="00C6623F" w:rsidRPr="00740688" w:rsidRDefault="00C6623F" w:rsidP="0074068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lastRenderedPageBreak/>
        <w:t>Realizacja zlecenia następować będzie w ciągu 24 godzin w przypadku działań interwencyjnych zgłaszanych telefonicznie.</w:t>
      </w:r>
    </w:p>
    <w:p w:rsidR="00C6623F" w:rsidRPr="00740688" w:rsidRDefault="00C6623F" w:rsidP="0074068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W przypadku uszkodzenia lub zaginięcia karmnika bądź detektora – Wykonawca zobowiązuje się do uzupełnienia braku, zregenerowania bądź wymiany detektora na nowy.</w:t>
      </w:r>
    </w:p>
    <w:p w:rsidR="00C6623F" w:rsidRPr="00740688" w:rsidRDefault="00C6623F" w:rsidP="0074068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 xml:space="preserve">Po każdym przeprowadzonym monitoringu, Wykonawca zobowiązany jest do przekazania Zamawiającemu protokołu monitoringu. </w:t>
      </w:r>
    </w:p>
    <w:p w:rsidR="00C6623F" w:rsidRPr="00740688" w:rsidRDefault="00C6623F" w:rsidP="00740688">
      <w:pPr>
        <w:spacing w:line="276" w:lineRule="auto"/>
        <w:jc w:val="center"/>
        <w:rPr>
          <w:rFonts w:ascii="Tahoma" w:hAnsi="Tahoma" w:cs="Tahoma"/>
        </w:rPr>
      </w:pPr>
      <w:r w:rsidRPr="00740688">
        <w:rPr>
          <w:rFonts w:ascii="Tahoma" w:hAnsi="Tahoma" w:cs="Tahoma"/>
        </w:rPr>
        <w:t>§ 3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Zamawiaj</w:t>
      </w:r>
      <w:r w:rsidRPr="00740688">
        <w:rPr>
          <w:rFonts w:ascii="Tahoma" w:eastAsia="TimesNewRoman" w:hAnsi="Tahoma" w:cs="Tahoma"/>
          <w:sz w:val="20"/>
        </w:rPr>
        <w:t>ą</w:t>
      </w:r>
      <w:r w:rsidRPr="00740688">
        <w:rPr>
          <w:rFonts w:ascii="Tahoma" w:hAnsi="Tahoma" w:cs="Tahoma"/>
          <w:sz w:val="20"/>
        </w:rPr>
        <w:t>cy zobowi</w:t>
      </w:r>
      <w:r w:rsidRPr="00740688">
        <w:rPr>
          <w:rFonts w:ascii="Tahoma" w:eastAsia="TimesNewRoman" w:hAnsi="Tahoma" w:cs="Tahoma"/>
          <w:sz w:val="20"/>
        </w:rPr>
        <w:t>ą</w:t>
      </w:r>
      <w:r w:rsidRPr="00740688">
        <w:rPr>
          <w:rFonts w:ascii="Tahoma" w:hAnsi="Tahoma" w:cs="Tahoma"/>
          <w:sz w:val="20"/>
        </w:rPr>
        <w:t>zuje si</w:t>
      </w:r>
      <w:r w:rsidRPr="00740688">
        <w:rPr>
          <w:rFonts w:ascii="Tahoma" w:eastAsia="TimesNewRoman" w:hAnsi="Tahoma" w:cs="Tahoma"/>
          <w:sz w:val="20"/>
        </w:rPr>
        <w:t xml:space="preserve">ę </w:t>
      </w:r>
      <w:r w:rsidRPr="00740688">
        <w:rPr>
          <w:rFonts w:ascii="Tahoma" w:hAnsi="Tahoma" w:cs="Tahoma"/>
          <w:sz w:val="20"/>
        </w:rPr>
        <w:t>dokonywa</w:t>
      </w:r>
      <w:r w:rsidRPr="00740688">
        <w:rPr>
          <w:rFonts w:ascii="Tahoma" w:eastAsia="TimesNewRoman" w:hAnsi="Tahoma" w:cs="Tahoma"/>
          <w:sz w:val="20"/>
        </w:rPr>
        <w:t xml:space="preserve">ć </w:t>
      </w:r>
      <w:r w:rsidRPr="00740688">
        <w:rPr>
          <w:rFonts w:ascii="Tahoma" w:hAnsi="Tahoma" w:cs="Tahoma"/>
          <w:sz w:val="20"/>
        </w:rPr>
        <w:t>zapłaty nale</w:t>
      </w:r>
      <w:r w:rsidRPr="00740688">
        <w:rPr>
          <w:rFonts w:ascii="Tahoma" w:eastAsia="TimesNewRoman" w:hAnsi="Tahoma" w:cs="Tahoma"/>
          <w:sz w:val="20"/>
        </w:rPr>
        <w:t>ż</w:t>
      </w:r>
      <w:r w:rsidRPr="00740688">
        <w:rPr>
          <w:rFonts w:ascii="Tahoma" w:hAnsi="Tahoma" w:cs="Tahoma"/>
          <w:sz w:val="20"/>
        </w:rPr>
        <w:t>no</w:t>
      </w:r>
      <w:r w:rsidRPr="00740688">
        <w:rPr>
          <w:rFonts w:ascii="Tahoma" w:eastAsia="TimesNewRoman" w:hAnsi="Tahoma" w:cs="Tahoma"/>
          <w:sz w:val="20"/>
        </w:rPr>
        <w:t>ś</w:t>
      </w:r>
      <w:r w:rsidRPr="00740688">
        <w:rPr>
          <w:rFonts w:ascii="Tahoma" w:hAnsi="Tahoma" w:cs="Tahoma"/>
          <w:sz w:val="20"/>
        </w:rPr>
        <w:t>ci w ci</w:t>
      </w:r>
      <w:r w:rsidRPr="00740688">
        <w:rPr>
          <w:rFonts w:ascii="Tahoma" w:eastAsia="TimesNewRoman" w:hAnsi="Tahoma" w:cs="Tahoma"/>
          <w:sz w:val="20"/>
        </w:rPr>
        <w:t>ą</w:t>
      </w:r>
      <w:r w:rsidRPr="00740688">
        <w:rPr>
          <w:rFonts w:ascii="Tahoma" w:hAnsi="Tahoma" w:cs="Tahoma"/>
          <w:sz w:val="20"/>
        </w:rPr>
        <w:t>gu 30 dni od daty otrzymania cz</w:t>
      </w:r>
      <w:r w:rsidRPr="00740688">
        <w:rPr>
          <w:rFonts w:ascii="Tahoma" w:eastAsia="TimesNewRoman" w:hAnsi="Tahoma" w:cs="Tahoma"/>
          <w:sz w:val="20"/>
        </w:rPr>
        <w:t>ęś</w:t>
      </w:r>
      <w:r w:rsidRPr="00740688">
        <w:rPr>
          <w:rFonts w:ascii="Tahoma" w:hAnsi="Tahoma" w:cs="Tahoma"/>
          <w:sz w:val="20"/>
        </w:rPr>
        <w:t>ciowej faktury (potwierdzonej przez upoważnione osoby Zamawiaj</w:t>
      </w:r>
      <w:r w:rsidRPr="00740688">
        <w:rPr>
          <w:rFonts w:ascii="Tahoma" w:eastAsia="TimesNewRoman" w:hAnsi="Tahoma" w:cs="Tahoma"/>
          <w:sz w:val="20"/>
        </w:rPr>
        <w:t>ą</w:t>
      </w:r>
      <w:r w:rsidRPr="00740688">
        <w:rPr>
          <w:rFonts w:ascii="Tahoma" w:hAnsi="Tahoma" w:cs="Tahoma"/>
          <w:sz w:val="20"/>
        </w:rPr>
        <w:t>cego), zgodnie z ustalonymi cenami, przelewem na rachunek bankowy Wykonawcy.</w:t>
      </w:r>
    </w:p>
    <w:p w:rsidR="00740688" w:rsidRPr="00740688" w:rsidRDefault="00740688" w:rsidP="00740688">
      <w:pPr>
        <w:spacing w:line="276" w:lineRule="auto"/>
        <w:jc w:val="center"/>
        <w:rPr>
          <w:rFonts w:ascii="Tahoma" w:hAnsi="Tahoma" w:cs="Tahoma"/>
        </w:rPr>
      </w:pPr>
    </w:p>
    <w:p w:rsidR="00C6623F" w:rsidRPr="00740688" w:rsidRDefault="00C6623F" w:rsidP="00740688">
      <w:pPr>
        <w:spacing w:line="276" w:lineRule="auto"/>
        <w:jc w:val="center"/>
        <w:rPr>
          <w:rFonts w:ascii="Tahoma" w:hAnsi="Tahoma" w:cs="Tahoma"/>
        </w:rPr>
      </w:pPr>
      <w:r w:rsidRPr="00740688">
        <w:rPr>
          <w:rFonts w:ascii="Tahoma" w:hAnsi="Tahoma" w:cs="Tahoma"/>
        </w:rPr>
        <w:t>§ 4</w:t>
      </w:r>
    </w:p>
    <w:p w:rsidR="00C6623F" w:rsidRPr="00740688" w:rsidRDefault="00C6623F" w:rsidP="00740688">
      <w:pPr>
        <w:pStyle w:val="Nagwek2"/>
        <w:keepLines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Zamawiający zastrzega sobie możliwość wypowiedzenia niniejszej umowy w trybie natychmiastowym w przypadku nie wywiązywania się z warunków umowy bądź realizowania umowy niezgodnie ze złożoną ofertą.</w:t>
      </w:r>
    </w:p>
    <w:p w:rsidR="00C6623F" w:rsidRPr="00740688" w:rsidRDefault="00C6623F" w:rsidP="00740688">
      <w:pPr>
        <w:pStyle w:val="Nagwek2"/>
        <w:keepLines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 xml:space="preserve"> </w:t>
      </w:r>
      <w:r w:rsidRPr="00740688">
        <w:rPr>
          <w:rFonts w:ascii="Tahoma" w:hAnsi="Tahoma" w:cs="Tahoma"/>
          <w:color w:val="000000"/>
          <w:sz w:val="20"/>
        </w:rPr>
        <w:t>W razie wyst</w:t>
      </w:r>
      <w:r w:rsidRPr="00740688">
        <w:rPr>
          <w:rFonts w:ascii="Tahoma" w:eastAsia="TimesNewRoman" w:hAnsi="Tahoma" w:cs="Tahoma"/>
          <w:color w:val="000000"/>
          <w:sz w:val="20"/>
        </w:rPr>
        <w:t>ą</w:t>
      </w:r>
      <w:r w:rsidRPr="00740688">
        <w:rPr>
          <w:rFonts w:ascii="Tahoma" w:hAnsi="Tahoma" w:cs="Tahoma"/>
          <w:color w:val="000000"/>
          <w:sz w:val="20"/>
        </w:rPr>
        <w:t>pienia istotnej zmiany okoliczno</w:t>
      </w:r>
      <w:r w:rsidRPr="00740688">
        <w:rPr>
          <w:rFonts w:ascii="Tahoma" w:eastAsia="TimesNewRoman" w:hAnsi="Tahoma" w:cs="Tahoma"/>
          <w:color w:val="000000"/>
          <w:sz w:val="20"/>
        </w:rPr>
        <w:t>ś</w:t>
      </w:r>
      <w:r w:rsidRPr="00740688">
        <w:rPr>
          <w:rFonts w:ascii="Tahoma" w:hAnsi="Tahoma" w:cs="Tahoma"/>
          <w:color w:val="000000"/>
          <w:sz w:val="20"/>
        </w:rPr>
        <w:t>ci powoduj</w:t>
      </w:r>
      <w:r w:rsidRPr="00740688">
        <w:rPr>
          <w:rFonts w:ascii="Tahoma" w:eastAsia="TimesNewRoman" w:hAnsi="Tahoma" w:cs="Tahoma"/>
          <w:color w:val="000000"/>
          <w:sz w:val="20"/>
        </w:rPr>
        <w:t>ą</w:t>
      </w:r>
      <w:r w:rsidRPr="00740688">
        <w:rPr>
          <w:rFonts w:ascii="Tahoma" w:hAnsi="Tahoma" w:cs="Tahoma"/>
          <w:color w:val="000000"/>
          <w:sz w:val="20"/>
        </w:rPr>
        <w:t>cej, że wykonanie Umowy nie le</w:t>
      </w:r>
      <w:r w:rsidRPr="00740688">
        <w:rPr>
          <w:rFonts w:ascii="Tahoma" w:eastAsia="TimesNewRoman" w:hAnsi="Tahoma" w:cs="Tahoma"/>
          <w:color w:val="000000"/>
          <w:sz w:val="20"/>
        </w:rPr>
        <w:t>ż</w:t>
      </w:r>
      <w:r w:rsidRPr="00740688">
        <w:rPr>
          <w:rFonts w:ascii="Tahoma" w:hAnsi="Tahoma" w:cs="Tahoma"/>
          <w:color w:val="000000"/>
          <w:sz w:val="20"/>
        </w:rPr>
        <w:t>y w interesie publicznym, czego nie mo</w:t>
      </w:r>
      <w:r w:rsidRPr="00740688">
        <w:rPr>
          <w:rFonts w:ascii="Tahoma" w:eastAsia="TimesNewRoman" w:hAnsi="Tahoma" w:cs="Tahoma"/>
          <w:color w:val="000000"/>
          <w:sz w:val="20"/>
        </w:rPr>
        <w:t>ż</w:t>
      </w:r>
      <w:r w:rsidRPr="00740688">
        <w:rPr>
          <w:rFonts w:ascii="Tahoma" w:hAnsi="Tahoma" w:cs="Tahoma"/>
          <w:color w:val="000000"/>
          <w:sz w:val="20"/>
        </w:rPr>
        <w:t>na było przewidzie</w:t>
      </w:r>
      <w:r w:rsidRPr="00740688">
        <w:rPr>
          <w:rFonts w:ascii="Tahoma" w:eastAsia="TimesNewRoman" w:hAnsi="Tahoma" w:cs="Tahoma"/>
          <w:color w:val="000000"/>
          <w:sz w:val="20"/>
        </w:rPr>
        <w:t xml:space="preserve">ć </w:t>
      </w:r>
      <w:r w:rsidRPr="00740688">
        <w:rPr>
          <w:rFonts w:ascii="Tahoma" w:hAnsi="Tahoma" w:cs="Tahoma"/>
          <w:color w:val="000000"/>
          <w:sz w:val="20"/>
        </w:rPr>
        <w:t>w chwili zawarcia Umowy, Zamawiaj</w:t>
      </w:r>
      <w:r w:rsidRPr="00740688">
        <w:rPr>
          <w:rFonts w:ascii="Tahoma" w:eastAsia="TimesNewRoman" w:hAnsi="Tahoma" w:cs="Tahoma"/>
          <w:color w:val="000000"/>
          <w:sz w:val="20"/>
        </w:rPr>
        <w:t>ą</w:t>
      </w:r>
      <w:r w:rsidRPr="00740688">
        <w:rPr>
          <w:rFonts w:ascii="Tahoma" w:hAnsi="Tahoma" w:cs="Tahoma"/>
          <w:color w:val="000000"/>
          <w:sz w:val="20"/>
        </w:rPr>
        <w:t>cy mo</w:t>
      </w:r>
      <w:r w:rsidRPr="00740688">
        <w:rPr>
          <w:rFonts w:ascii="Tahoma" w:eastAsia="TimesNewRoman" w:hAnsi="Tahoma" w:cs="Tahoma"/>
          <w:color w:val="000000"/>
          <w:sz w:val="20"/>
        </w:rPr>
        <w:t>ż</w:t>
      </w:r>
      <w:r w:rsidRPr="00740688">
        <w:rPr>
          <w:rFonts w:ascii="Tahoma" w:hAnsi="Tahoma" w:cs="Tahoma"/>
          <w:color w:val="000000"/>
          <w:sz w:val="20"/>
        </w:rPr>
        <w:t>e odst</w:t>
      </w:r>
      <w:r w:rsidRPr="00740688">
        <w:rPr>
          <w:rFonts w:ascii="Tahoma" w:eastAsia="TimesNewRoman" w:hAnsi="Tahoma" w:cs="Tahoma"/>
          <w:color w:val="000000"/>
          <w:sz w:val="20"/>
        </w:rPr>
        <w:t>ą</w:t>
      </w:r>
      <w:r w:rsidRPr="00740688">
        <w:rPr>
          <w:rFonts w:ascii="Tahoma" w:hAnsi="Tahoma" w:cs="Tahoma"/>
          <w:color w:val="000000"/>
          <w:sz w:val="20"/>
        </w:rPr>
        <w:t>pi</w:t>
      </w:r>
      <w:r w:rsidRPr="00740688">
        <w:rPr>
          <w:rFonts w:ascii="Tahoma" w:eastAsia="TimesNewRoman" w:hAnsi="Tahoma" w:cs="Tahoma"/>
          <w:color w:val="000000"/>
          <w:sz w:val="20"/>
        </w:rPr>
        <w:t xml:space="preserve">ć </w:t>
      </w:r>
      <w:r w:rsidRPr="00740688">
        <w:rPr>
          <w:rFonts w:ascii="Tahoma" w:hAnsi="Tahoma" w:cs="Tahoma"/>
          <w:color w:val="000000"/>
          <w:sz w:val="20"/>
        </w:rPr>
        <w:t>od umowy w terminie jednego miesi</w:t>
      </w:r>
      <w:r w:rsidRPr="00740688">
        <w:rPr>
          <w:rFonts w:ascii="Tahoma" w:eastAsia="TimesNewRoman" w:hAnsi="Tahoma" w:cs="Tahoma"/>
          <w:color w:val="000000"/>
          <w:sz w:val="20"/>
        </w:rPr>
        <w:t>ą</w:t>
      </w:r>
      <w:r w:rsidRPr="00740688">
        <w:rPr>
          <w:rFonts w:ascii="Tahoma" w:hAnsi="Tahoma" w:cs="Tahoma"/>
          <w:color w:val="000000"/>
          <w:sz w:val="20"/>
        </w:rPr>
        <w:t>ca od powzi</w:t>
      </w:r>
      <w:r w:rsidRPr="00740688">
        <w:rPr>
          <w:rFonts w:ascii="Tahoma" w:eastAsia="TimesNewRoman" w:hAnsi="Tahoma" w:cs="Tahoma"/>
          <w:color w:val="000000"/>
          <w:sz w:val="20"/>
        </w:rPr>
        <w:t>ę</w:t>
      </w:r>
      <w:r w:rsidRPr="00740688">
        <w:rPr>
          <w:rFonts w:ascii="Tahoma" w:hAnsi="Tahoma" w:cs="Tahoma"/>
          <w:color w:val="000000"/>
          <w:sz w:val="20"/>
        </w:rPr>
        <w:t>cia wiadomo</w:t>
      </w:r>
      <w:r w:rsidRPr="00740688">
        <w:rPr>
          <w:rFonts w:ascii="Tahoma" w:eastAsia="TimesNewRoman" w:hAnsi="Tahoma" w:cs="Tahoma"/>
          <w:color w:val="000000"/>
          <w:sz w:val="20"/>
        </w:rPr>
        <w:t>ś</w:t>
      </w:r>
      <w:r w:rsidRPr="00740688">
        <w:rPr>
          <w:rFonts w:ascii="Tahoma" w:hAnsi="Tahoma" w:cs="Tahoma"/>
          <w:color w:val="000000"/>
          <w:sz w:val="20"/>
        </w:rPr>
        <w:t>ci o powy</w:t>
      </w:r>
      <w:r w:rsidRPr="00740688">
        <w:rPr>
          <w:rFonts w:ascii="Tahoma" w:eastAsia="TimesNewRoman" w:hAnsi="Tahoma" w:cs="Tahoma"/>
          <w:color w:val="000000"/>
          <w:sz w:val="20"/>
        </w:rPr>
        <w:t>ż</w:t>
      </w:r>
      <w:r w:rsidRPr="00740688">
        <w:rPr>
          <w:rFonts w:ascii="Tahoma" w:hAnsi="Tahoma" w:cs="Tahoma"/>
          <w:color w:val="000000"/>
          <w:sz w:val="20"/>
        </w:rPr>
        <w:t>szych okoliczno</w:t>
      </w:r>
      <w:r w:rsidRPr="00740688">
        <w:rPr>
          <w:rFonts w:ascii="Tahoma" w:eastAsia="TimesNewRoman" w:hAnsi="Tahoma" w:cs="Tahoma"/>
          <w:color w:val="000000"/>
          <w:sz w:val="20"/>
        </w:rPr>
        <w:t>ś</w:t>
      </w:r>
      <w:r w:rsidRPr="00740688">
        <w:rPr>
          <w:rFonts w:ascii="Tahoma" w:hAnsi="Tahoma" w:cs="Tahoma"/>
          <w:color w:val="000000"/>
          <w:sz w:val="20"/>
        </w:rPr>
        <w:t>ciach. W takim przypadku Wykonawca mo</w:t>
      </w:r>
      <w:r w:rsidRPr="00740688">
        <w:rPr>
          <w:rFonts w:ascii="Tahoma" w:eastAsia="TimesNewRoman" w:hAnsi="Tahoma" w:cs="Tahoma"/>
          <w:color w:val="000000"/>
          <w:sz w:val="20"/>
        </w:rPr>
        <w:t>ż</w:t>
      </w:r>
      <w:r w:rsidRPr="00740688">
        <w:rPr>
          <w:rFonts w:ascii="Tahoma" w:hAnsi="Tahoma" w:cs="Tahoma"/>
          <w:color w:val="000000"/>
          <w:sz w:val="20"/>
        </w:rPr>
        <w:t xml:space="preserve">e </w:t>
      </w:r>
      <w:r w:rsidRPr="00740688">
        <w:rPr>
          <w:rFonts w:ascii="Tahoma" w:eastAsia="TimesNewRoman" w:hAnsi="Tahoma" w:cs="Tahoma"/>
          <w:color w:val="000000"/>
          <w:sz w:val="20"/>
        </w:rPr>
        <w:t>żą</w:t>
      </w:r>
      <w:r w:rsidRPr="00740688">
        <w:rPr>
          <w:rFonts w:ascii="Tahoma" w:hAnsi="Tahoma" w:cs="Tahoma"/>
          <w:color w:val="000000"/>
          <w:sz w:val="20"/>
        </w:rPr>
        <w:t>da</w:t>
      </w:r>
      <w:r w:rsidRPr="00740688">
        <w:rPr>
          <w:rFonts w:ascii="Tahoma" w:eastAsia="TimesNewRoman" w:hAnsi="Tahoma" w:cs="Tahoma"/>
          <w:color w:val="000000"/>
          <w:sz w:val="20"/>
        </w:rPr>
        <w:t xml:space="preserve">ć </w:t>
      </w:r>
      <w:r w:rsidRPr="00740688">
        <w:rPr>
          <w:rFonts w:ascii="Tahoma" w:hAnsi="Tahoma" w:cs="Tahoma"/>
          <w:color w:val="000000"/>
          <w:sz w:val="20"/>
        </w:rPr>
        <w:t>jedynie wynagrodzenia nale</w:t>
      </w:r>
      <w:r w:rsidRPr="00740688">
        <w:rPr>
          <w:rFonts w:ascii="Tahoma" w:eastAsia="TimesNewRoman" w:hAnsi="Tahoma" w:cs="Tahoma"/>
          <w:color w:val="000000"/>
          <w:sz w:val="20"/>
        </w:rPr>
        <w:t>ż</w:t>
      </w:r>
      <w:r w:rsidRPr="00740688">
        <w:rPr>
          <w:rFonts w:ascii="Tahoma" w:hAnsi="Tahoma" w:cs="Tahoma"/>
          <w:color w:val="000000"/>
          <w:sz w:val="20"/>
        </w:rPr>
        <w:t>nego mu z tytułu wykonania cz</w:t>
      </w:r>
      <w:r w:rsidRPr="00740688">
        <w:rPr>
          <w:rFonts w:ascii="Tahoma" w:eastAsia="TimesNewRoman" w:hAnsi="Tahoma" w:cs="Tahoma"/>
          <w:color w:val="000000"/>
          <w:sz w:val="20"/>
        </w:rPr>
        <w:t>ęś</w:t>
      </w:r>
      <w:r w:rsidRPr="00740688">
        <w:rPr>
          <w:rFonts w:ascii="Tahoma" w:hAnsi="Tahoma" w:cs="Tahoma"/>
          <w:color w:val="000000"/>
          <w:sz w:val="20"/>
        </w:rPr>
        <w:t xml:space="preserve">ci Umowy. </w:t>
      </w:r>
    </w:p>
    <w:p w:rsidR="00C6623F" w:rsidRPr="00740688" w:rsidRDefault="00C6623F" w:rsidP="00740688">
      <w:pPr>
        <w:spacing w:line="276" w:lineRule="auto"/>
        <w:jc w:val="center"/>
        <w:rPr>
          <w:rFonts w:ascii="Tahoma" w:hAnsi="Tahoma" w:cs="Tahoma"/>
        </w:rPr>
      </w:pPr>
      <w:r w:rsidRPr="00740688">
        <w:rPr>
          <w:rFonts w:ascii="Tahoma" w:hAnsi="Tahoma" w:cs="Tahoma"/>
        </w:rPr>
        <w:t>§ 5</w:t>
      </w:r>
    </w:p>
    <w:p w:rsidR="00C6623F" w:rsidRPr="00740688" w:rsidRDefault="00C6623F" w:rsidP="00740688">
      <w:pPr>
        <w:pStyle w:val="Nagwek2"/>
        <w:tabs>
          <w:tab w:val="left" w:pos="284"/>
        </w:tabs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 xml:space="preserve">1. W razie nieterminowego wykonywania przedmiotu umowy, Zamawiający może naliczyć </w:t>
      </w:r>
      <w:r w:rsidRPr="00740688">
        <w:rPr>
          <w:rFonts w:ascii="Tahoma" w:hAnsi="Tahoma" w:cs="Tahoma"/>
          <w:sz w:val="20"/>
        </w:rPr>
        <w:br/>
        <w:t>Wykonawcy kary umowne w wysokości 0, 2 % od wartości brutto wystawionej faktury, za każdy dzień opóźnienia.</w:t>
      </w:r>
    </w:p>
    <w:p w:rsidR="00C6623F" w:rsidRPr="00740688" w:rsidRDefault="00C6623F" w:rsidP="00740688">
      <w:pPr>
        <w:spacing w:line="276" w:lineRule="auto"/>
        <w:jc w:val="both"/>
        <w:rPr>
          <w:rFonts w:ascii="Tahoma" w:hAnsi="Tahoma" w:cs="Tahoma"/>
        </w:rPr>
      </w:pPr>
      <w:r w:rsidRPr="00740688">
        <w:rPr>
          <w:rFonts w:ascii="Tahoma" w:hAnsi="Tahoma" w:cs="Tahoma"/>
        </w:rPr>
        <w:t>2. W wypadku odstąpienia od umowy z winy Wykonawcy, Zamawiający ma prawo naliczyć kary umowne w wysokości 10% wartości brutto umowy.</w:t>
      </w:r>
    </w:p>
    <w:p w:rsidR="00C6623F" w:rsidRPr="00740688" w:rsidRDefault="00C6623F" w:rsidP="00740688">
      <w:pPr>
        <w:spacing w:line="276" w:lineRule="auto"/>
        <w:rPr>
          <w:rFonts w:ascii="Tahoma" w:hAnsi="Tahoma" w:cs="Tahoma"/>
        </w:rPr>
      </w:pPr>
    </w:p>
    <w:p w:rsidR="00C6623F" w:rsidRPr="00740688" w:rsidRDefault="00C6623F" w:rsidP="00740688">
      <w:pPr>
        <w:pStyle w:val="Nagwek2"/>
        <w:tabs>
          <w:tab w:val="left" w:pos="284"/>
        </w:tabs>
        <w:spacing w:line="276" w:lineRule="auto"/>
        <w:jc w:val="center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§ 6</w:t>
      </w:r>
    </w:p>
    <w:p w:rsidR="00C6623F" w:rsidRPr="00740688" w:rsidRDefault="00C6623F" w:rsidP="00740688">
      <w:pPr>
        <w:spacing w:line="276" w:lineRule="auto"/>
        <w:rPr>
          <w:rFonts w:ascii="Tahoma" w:hAnsi="Tahoma" w:cs="Tahoma"/>
        </w:rPr>
      </w:pPr>
      <w:r w:rsidRPr="00740688">
        <w:rPr>
          <w:rFonts w:ascii="Tahoma" w:hAnsi="Tahoma" w:cs="Tahoma"/>
        </w:rPr>
        <w:t>Umow</w:t>
      </w:r>
      <w:r w:rsidRPr="00740688">
        <w:rPr>
          <w:rFonts w:ascii="Tahoma" w:eastAsia="TimesNewRoman" w:hAnsi="Tahoma" w:cs="Tahoma"/>
        </w:rPr>
        <w:t xml:space="preserve">ę </w:t>
      </w:r>
      <w:r w:rsidRPr="00740688">
        <w:rPr>
          <w:rFonts w:ascii="Tahoma" w:hAnsi="Tahoma" w:cs="Tahoma"/>
        </w:rPr>
        <w:t>niniejsz</w:t>
      </w:r>
      <w:r w:rsidRPr="00740688">
        <w:rPr>
          <w:rFonts w:ascii="Tahoma" w:eastAsia="TimesNewRoman" w:hAnsi="Tahoma" w:cs="Tahoma"/>
        </w:rPr>
        <w:t xml:space="preserve">ą </w:t>
      </w:r>
      <w:r w:rsidRPr="00740688">
        <w:rPr>
          <w:rFonts w:ascii="Tahoma" w:hAnsi="Tahoma" w:cs="Tahoma"/>
        </w:rPr>
        <w:t>zawiera si</w:t>
      </w:r>
      <w:r w:rsidRPr="00740688">
        <w:rPr>
          <w:rFonts w:ascii="Tahoma" w:eastAsia="TimesNewRoman" w:hAnsi="Tahoma" w:cs="Tahoma"/>
        </w:rPr>
        <w:t xml:space="preserve">ę </w:t>
      </w:r>
      <w:r w:rsidRPr="00740688">
        <w:rPr>
          <w:rFonts w:ascii="Tahoma" w:hAnsi="Tahoma" w:cs="Tahoma"/>
        </w:rPr>
        <w:t>na czas okre</w:t>
      </w:r>
      <w:r w:rsidRPr="00740688">
        <w:rPr>
          <w:rFonts w:ascii="Tahoma" w:eastAsia="TimesNewRoman" w:hAnsi="Tahoma" w:cs="Tahoma"/>
        </w:rPr>
        <w:t>ś</w:t>
      </w:r>
      <w:r w:rsidRPr="00740688">
        <w:rPr>
          <w:rFonts w:ascii="Tahoma" w:hAnsi="Tahoma" w:cs="Tahoma"/>
        </w:rPr>
        <w:t>lony tj. od dnia ………….. do dnia ………….</w:t>
      </w:r>
    </w:p>
    <w:p w:rsidR="00C6623F" w:rsidRPr="00740688" w:rsidRDefault="00C6623F" w:rsidP="00740688">
      <w:pPr>
        <w:pStyle w:val="Nagwek2"/>
        <w:spacing w:line="276" w:lineRule="auto"/>
        <w:rPr>
          <w:rFonts w:ascii="Tahoma" w:hAnsi="Tahoma" w:cs="Tahoma"/>
          <w:b/>
          <w:sz w:val="20"/>
        </w:rPr>
      </w:pPr>
    </w:p>
    <w:p w:rsidR="00C6623F" w:rsidRPr="00740688" w:rsidRDefault="00C6623F" w:rsidP="00740688">
      <w:pPr>
        <w:pStyle w:val="Nagwek2"/>
        <w:spacing w:line="276" w:lineRule="auto"/>
        <w:jc w:val="center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>§ 7</w:t>
      </w:r>
    </w:p>
    <w:p w:rsidR="00740688" w:rsidRPr="00740688" w:rsidRDefault="00740688" w:rsidP="00740688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ind w:left="0" w:firstLine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740688">
        <w:rPr>
          <w:rFonts w:ascii="Tahoma" w:eastAsiaTheme="minorHAnsi" w:hAnsi="Tahoma" w:cs="Tahoma"/>
          <w:sz w:val="20"/>
          <w:szCs w:val="20"/>
        </w:rPr>
        <w:t>Umowa zawarta w wyniku przeprowadzonego zapytania (dotyczącego zamówienia o wartości nie przekraczającej wyrażonej w złotych równowartości kwoty 130 000 zł)</w:t>
      </w:r>
    </w:p>
    <w:p w:rsidR="00740688" w:rsidRPr="00740688" w:rsidRDefault="00740688" w:rsidP="00740688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ind w:left="0" w:firstLine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W sprawach nieuregulowanych niniejszą umową stosuje się przepisy Kodeksu cywilnego.</w:t>
      </w:r>
    </w:p>
    <w:p w:rsidR="00740688" w:rsidRPr="00740688" w:rsidRDefault="00740688" w:rsidP="00740688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ind w:left="0" w:firstLine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740688" w:rsidRPr="00740688" w:rsidRDefault="00740688" w:rsidP="00740688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ind w:left="0" w:firstLine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>Wszelkie zmiany i uzupełnienia niniejszej umowy mogą być dokonywane wyłącznie w formie pisemnego aneksu, podpisanego przez obie strony pod rygorem nieważności.</w:t>
      </w:r>
    </w:p>
    <w:p w:rsidR="00740688" w:rsidRPr="00740688" w:rsidRDefault="00740688" w:rsidP="00740688">
      <w:pPr>
        <w:spacing w:line="276" w:lineRule="auto"/>
        <w:jc w:val="center"/>
        <w:rPr>
          <w:rFonts w:ascii="Tahoma" w:hAnsi="Tahoma" w:cs="Tahoma"/>
        </w:rPr>
      </w:pPr>
      <w:r w:rsidRPr="00740688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8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Style w:val="Pogrubienie"/>
          <w:rFonts w:ascii="Tahoma" w:hAnsi="Tahoma" w:cs="Tahoma"/>
          <w:color w:val="000000"/>
          <w:sz w:val="20"/>
          <w:szCs w:val="20"/>
        </w:rPr>
        <w:t xml:space="preserve">Administratorem danych osobowych jest </w:t>
      </w:r>
      <w:r w:rsidRPr="00740688">
        <w:rPr>
          <w:rFonts w:ascii="Tahoma" w:hAnsi="Tahoma" w:cs="Tahoma"/>
          <w:bCs/>
          <w:color w:val="000000"/>
          <w:sz w:val="20"/>
          <w:szCs w:val="20"/>
        </w:rPr>
        <w:t>Samodzielny Publiczny Zespół Opieki Zdrowotnej w Myszkowie</w:t>
      </w:r>
      <w:r w:rsidRPr="0074068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40688">
        <w:rPr>
          <w:rFonts w:ascii="Tahoma" w:hAnsi="Tahoma" w:cs="Tahoma"/>
          <w:bCs/>
          <w:color w:val="000000"/>
          <w:sz w:val="20"/>
          <w:szCs w:val="20"/>
        </w:rPr>
        <w:t xml:space="preserve">ul. Aleja Wolności 29, 42-300 Myszków, (34) 315-82-00 fax: (34) 313-73-29. 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sz w:val="20"/>
          <w:szCs w:val="20"/>
          <w:lang w:eastAsia="pl-PL"/>
        </w:rPr>
        <w:t xml:space="preserve">Z Inspektorem ochrony danych osobowych w </w:t>
      </w:r>
      <w:r w:rsidRPr="00740688">
        <w:rPr>
          <w:rFonts w:ascii="Tahoma" w:hAnsi="Tahoma" w:cs="Tahoma"/>
          <w:bCs/>
          <w:color w:val="000000"/>
          <w:sz w:val="20"/>
          <w:szCs w:val="20"/>
        </w:rPr>
        <w:t>Samodzielnym Publicznym Zespole Opieki Zdrowotnej w Myszkowie</w:t>
      </w:r>
      <w:r w:rsidRPr="00740688">
        <w:rPr>
          <w:rFonts w:ascii="Tahoma" w:hAnsi="Tahoma" w:cs="Tahoma"/>
          <w:sz w:val="20"/>
          <w:szCs w:val="20"/>
        </w:rPr>
        <w:t xml:space="preserve"> </w:t>
      </w:r>
      <w:r w:rsidRPr="00740688">
        <w:rPr>
          <w:rFonts w:ascii="Tahoma" w:hAnsi="Tahoma" w:cs="Tahoma"/>
          <w:sz w:val="20"/>
          <w:szCs w:val="20"/>
          <w:lang w:eastAsia="pl-PL"/>
        </w:rPr>
        <w:t xml:space="preserve">można skontaktować się przesyłając korespondencje na adres administratora wskazany </w:t>
      </w:r>
      <w:r w:rsidRPr="00740688">
        <w:rPr>
          <w:rFonts w:ascii="Tahoma" w:hAnsi="Tahoma" w:cs="Tahoma"/>
          <w:sz w:val="20"/>
          <w:szCs w:val="20"/>
          <w:lang w:eastAsia="pl-PL"/>
        </w:rPr>
        <w:lastRenderedPageBreak/>
        <w:t xml:space="preserve">w zdaniu pierwszym z dopiskiem </w:t>
      </w:r>
      <w:r w:rsidRPr="00740688">
        <w:rPr>
          <w:rFonts w:ascii="Tahoma" w:hAnsi="Tahoma" w:cs="Tahoma"/>
          <w:i/>
          <w:sz w:val="20"/>
          <w:szCs w:val="20"/>
          <w:lang w:eastAsia="pl-PL"/>
        </w:rPr>
        <w:t>„dane osobowe”</w:t>
      </w:r>
      <w:r w:rsidRPr="00740688">
        <w:rPr>
          <w:rFonts w:ascii="Tahoma" w:hAnsi="Tahoma" w:cs="Tahoma"/>
          <w:sz w:val="20"/>
          <w:szCs w:val="20"/>
          <w:lang w:eastAsia="pl-PL"/>
        </w:rPr>
        <w:t xml:space="preserve"> lub przesyłając wiadomość na adres e-mail: </w:t>
      </w:r>
      <w:hyperlink r:id="rId7" w:history="1">
        <w:r w:rsidRPr="00740688">
          <w:rPr>
            <w:rStyle w:val="Hipercze"/>
            <w:rFonts w:ascii="Tahoma" w:hAnsi="Tahoma" w:cs="Tahoma"/>
            <w:sz w:val="20"/>
            <w:szCs w:val="20"/>
            <w:lang w:eastAsia="pl-PL"/>
          </w:rPr>
          <w:t>iod@zoz</w:t>
        </w:r>
        <w:r w:rsidRPr="00740688">
          <w:rPr>
            <w:rStyle w:val="Hipercze"/>
            <w:rFonts w:ascii="Tahoma" w:hAnsi="Tahoma" w:cs="Tahoma"/>
            <w:sz w:val="20"/>
            <w:szCs w:val="20"/>
          </w:rPr>
          <w:t>myszkow</w:t>
        </w:r>
        <w:r w:rsidRPr="00740688">
          <w:rPr>
            <w:rStyle w:val="Hipercze"/>
            <w:rFonts w:ascii="Tahoma" w:hAnsi="Tahoma" w:cs="Tahoma"/>
            <w:sz w:val="20"/>
            <w:szCs w:val="20"/>
            <w:lang w:eastAsia="pl-PL"/>
          </w:rPr>
          <w:t>.pl</w:t>
        </w:r>
      </w:hyperlink>
      <w:r w:rsidRPr="00740688">
        <w:rPr>
          <w:rFonts w:ascii="Tahoma" w:hAnsi="Tahoma" w:cs="Tahoma"/>
          <w:color w:val="000000"/>
          <w:sz w:val="20"/>
          <w:szCs w:val="20"/>
        </w:rPr>
        <w:t>.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Zebrane dane osobowe będą przetwarzane na podstawie art. 6 ust. 1 lit. b) Rozporządzenia UE 2016/679 z dnia 27 kwietnia 2016 r. (dalej „Rozporządzenie”) tj. niezbędność do wykonania umowy lub do podjęcia działań na Państwa żądanie przed zawarciem umowy w związku z prowadzo</w:t>
      </w:r>
      <w:r w:rsidR="00130E86">
        <w:rPr>
          <w:rFonts w:ascii="Tahoma" w:hAnsi="Tahoma" w:cs="Tahoma"/>
          <w:color w:val="000000"/>
          <w:sz w:val="20"/>
          <w:szCs w:val="20"/>
        </w:rPr>
        <w:t xml:space="preserve">nym postępowaniem ofertowym </w:t>
      </w:r>
      <w:bookmarkStart w:id="0" w:name="_GoBack"/>
      <w:bookmarkEnd w:id="0"/>
      <w:r w:rsidRPr="00740688">
        <w:rPr>
          <w:rFonts w:ascii="Tahoma" w:hAnsi="Tahoma" w:cs="Tahoma"/>
          <w:color w:val="000000"/>
          <w:sz w:val="20"/>
          <w:szCs w:val="20"/>
        </w:rPr>
        <w:t>jak również w celu realizacji umowy związanej z realizacją ww. postępowania oraz na podstawie art. 6 ust. 1 lit. c) Rozporządzenia, tj. niezbędność do wypełnienia obowiązku prawnego ciążącego na administratorze w postaci przechowywania dokumentów.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Zebrane dane osobowe będą przechowywane przez cały okres trwania umowy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 xml:space="preserve">Zebrane dane osobowe mogą zostać udostępniane podmiotom/ osobom uprawnionym </w:t>
      </w:r>
      <w:r w:rsidRPr="00740688">
        <w:rPr>
          <w:rFonts w:ascii="Tahoma" w:hAnsi="Tahoma" w:cs="Tahoma"/>
          <w:color w:val="000000"/>
          <w:sz w:val="20"/>
          <w:szCs w:val="20"/>
        </w:rPr>
        <w:br/>
        <w:t>do przeprowadzania w SP ZOZ Myszków czynności kontrolnych i audytowych oraz podmiotom upoważnionym na podstawie obowiązujących przepisów prawa jak również podmiotom realizującym zadania zlecone przez administratora danych w drodze umowy powierzenia danych lub innego instrumentu prawnego.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Każdej osobie przysługuje prawo wniesienia skargi do organu nadzorującego przepisy przestrzeganie przepisów ochrony danych osobowych (Prezes Urzędu Ochrony Danych Osobowych), żądania dostępu do danych osobowych dotyczących Państwa,</w:t>
      </w:r>
      <w:r w:rsidRPr="00740688">
        <w:rPr>
          <w:rFonts w:ascii="Tahoma" w:hAnsi="Tahoma" w:cs="Tahoma"/>
          <w:color w:val="000000"/>
          <w:sz w:val="20"/>
          <w:szCs w:val="20"/>
        </w:rPr>
        <w:br/>
        <w:t xml:space="preserve">sprostowania danych, żądania uzupełnienia niekompletnych danych osobowych, ograniczenia przetwarzania, jeżeli są przetwarzane z naruszeniem prawa. 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Nie przysługuje Pani/Panu:</w:t>
      </w:r>
    </w:p>
    <w:p w:rsidR="00740688" w:rsidRPr="00740688" w:rsidRDefault="00740688" w:rsidP="00740688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w związku z art. 17 ust. 3 lit. b, d lub e RODO prawo do usunięcia danych osobowych;</w:t>
      </w:r>
    </w:p>
    <w:p w:rsidR="00740688" w:rsidRPr="00740688" w:rsidRDefault="00740688" w:rsidP="00740688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prawo do przenoszenia danych osobowych, o którym mowa w art. 20 RODO;</w:t>
      </w:r>
    </w:p>
    <w:p w:rsidR="00740688" w:rsidRPr="00740688" w:rsidRDefault="00740688" w:rsidP="00740688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Podanie danych jest niezbędne do udziału w postępowaniu i realizacji zamówienia.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Administrator danych nie przewiduje przekazywania zebranych danych osobowych do państw trzecich lub organizacji międzynarodowych.</w:t>
      </w:r>
    </w:p>
    <w:p w:rsidR="00740688" w:rsidRPr="00740688" w:rsidRDefault="00740688" w:rsidP="00740688">
      <w:pPr>
        <w:pStyle w:val="Akapitzlist"/>
        <w:numPr>
          <w:ilvl w:val="1"/>
          <w:numId w:val="8"/>
        </w:numPr>
        <w:tabs>
          <w:tab w:val="left" w:pos="284"/>
        </w:tabs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40688">
        <w:rPr>
          <w:rFonts w:ascii="Tahoma" w:hAnsi="Tahoma" w:cs="Tahoma"/>
          <w:color w:val="000000"/>
          <w:sz w:val="20"/>
          <w:szCs w:val="20"/>
        </w:rPr>
        <w:t>Przetwarzane przez Urząd dane osobowe nie podlegają zautomatyzowanemu podejmowaniu decyzji, w tym profilowaniu.</w:t>
      </w:r>
    </w:p>
    <w:p w:rsidR="00740688" w:rsidRPr="00740688" w:rsidRDefault="00740688" w:rsidP="00740688">
      <w:pPr>
        <w:tabs>
          <w:tab w:val="left" w:pos="1620"/>
          <w:tab w:val="left" w:pos="6660"/>
        </w:tabs>
        <w:spacing w:line="276" w:lineRule="auto"/>
        <w:jc w:val="center"/>
        <w:rPr>
          <w:rFonts w:ascii="Tahoma" w:hAnsi="Tahoma" w:cs="Tahoma"/>
        </w:rPr>
      </w:pPr>
      <w:r w:rsidRPr="00740688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9</w:t>
      </w:r>
    </w:p>
    <w:p w:rsidR="00740688" w:rsidRPr="00740688" w:rsidRDefault="00740688" w:rsidP="00740688">
      <w:pPr>
        <w:tabs>
          <w:tab w:val="left" w:pos="0"/>
          <w:tab w:val="left" w:pos="1620"/>
          <w:tab w:val="left" w:pos="6660"/>
        </w:tabs>
        <w:spacing w:line="276" w:lineRule="auto"/>
        <w:jc w:val="both"/>
        <w:rPr>
          <w:rFonts w:ascii="Tahoma" w:hAnsi="Tahoma" w:cs="Tahoma"/>
        </w:rPr>
      </w:pPr>
      <w:r w:rsidRPr="00740688">
        <w:rPr>
          <w:rFonts w:ascii="Tahoma" w:hAnsi="Tahoma" w:cs="Tahoma"/>
        </w:rPr>
        <w:t>Umowa została sporządzona w 2-ch jednobrzmiących egzemplarzach: 1 egzemplarze dla Zamawiającego i 1 egzemplarz dla Wykonawcy.</w:t>
      </w: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C6623F" w:rsidRPr="00740688" w:rsidRDefault="00C6623F" w:rsidP="00740688">
      <w:pPr>
        <w:pStyle w:val="Nagwek2"/>
        <w:spacing w:line="276" w:lineRule="auto"/>
        <w:jc w:val="both"/>
        <w:rPr>
          <w:rFonts w:ascii="Tahoma" w:hAnsi="Tahoma" w:cs="Tahoma"/>
          <w:b/>
          <w:sz w:val="20"/>
        </w:rPr>
      </w:pPr>
      <w:r w:rsidRPr="00740688">
        <w:rPr>
          <w:rFonts w:ascii="Tahoma" w:hAnsi="Tahoma" w:cs="Tahoma"/>
          <w:sz w:val="20"/>
        </w:rPr>
        <w:tab/>
        <w:t xml:space="preserve">      Wykonawca:</w:t>
      </w:r>
      <w:r w:rsidRPr="00740688">
        <w:rPr>
          <w:rFonts w:ascii="Tahoma" w:hAnsi="Tahoma" w:cs="Tahoma"/>
          <w:sz w:val="20"/>
        </w:rPr>
        <w:tab/>
      </w:r>
      <w:r w:rsidRPr="00740688">
        <w:rPr>
          <w:rFonts w:ascii="Tahoma" w:hAnsi="Tahoma" w:cs="Tahoma"/>
          <w:sz w:val="20"/>
        </w:rPr>
        <w:tab/>
      </w:r>
      <w:r w:rsidRPr="00740688">
        <w:rPr>
          <w:rFonts w:ascii="Tahoma" w:hAnsi="Tahoma" w:cs="Tahoma"/>
          <w:sz w:val="20"/>
        </w:rPr>
        <w:tab/>
      </w:r>
      <w:r w:rsidRPr="00740688">
        <w:rPr>
          <w:rFonts w:ascii="Tahoma" w:hAnsi="Tahoma" w:cs="Tahoma"/>
          <w:sz w:val="20"/>
        </w:rPr>
        <w:tab/>
        <w:t xml:space="preserve">                  Zamawiający:</w:t>
      </w:r>
    </w:p>
    <w:p w:rsidR="00C6623F" w:rsidRPr="00740688" w:rsidRDefault="00C6623F" w:rsidP="00740688">
      <w:pPr>
        <w:pStyle w:val="Nagwek2"/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</w:p>
    <w:p w:rsidR="00C6623F" w:rsidRPr="00740688" w:rsidRDefault="00C6623F" w:rsidP="00740688">
      <w:pPr>
        <w:spacing w:line="276" w:lineRule="auto"/>
        <w:jc w:val="both"/>
        <w:rPr>
          <w:rFonts w:ascii="Tahoma" w:hAnsi="Tahoma" w:cs="Tahoma"/>
        </w:rPr>
      </w:pPr>
    </w:p>
    <w:p w:rsidR="00C6623F" w:rsidRPr="00740688" w:rsidRDefault="00C6623F" w:rsidP="00740688">
      <w:pPr>
        <w:spacing w:line="276" w:lineRule="auto"/>
        <w:jc w:val="both"/>
        <w:rPr>
          <w:rFonts w:ascii="Tahoma" w:hAnsi="Tahoma" w:cs="Tahoma"/>
        </w:rPr>
      </w:pPr>
    </w:p>
    <w:p w:rsidR="00C6623F" w:rsidRPr="00740688" w:rsidRDefault="00C6623F" w:rsidP="00740688">
      <w:pPr>
        <w:spacing w:line="276" w:lineRule="auto"/>
        <w:jc w:val="both"/>
        <w:rPr>
          <w:rFonts w:ascii="Tahoma" w:hAnsi="Tahoma" w:cs="Tahoma"/>
        </w:rPr>
      </w:pPr>
    </w:p>
    <w:p w:rsidR="00C6623F" w:rsidRPr="00740688" w:rsidRDefault="00C6623F" w:rsidP="00740688">
      <w:pPr>
        <w:spacing w:line="276" w:lineRule="auto"/>
        <w:jc w:val="both"/>
        <w:rPr>
          <w:rFonts w:ascii="Tahoma" w:hAnsi="Tahoma" w:cs="Tahoma"/>
        </w:rPr>
      </w:pPr>
      <w:r w:rsidRPr="00740688">
        <w:rPr>
          <w:rFonts w:ascii="Tahoma" w:hAnsi="Tahoma" w:cs="Tahoma"/>
        </w:rPr>
        <w:t xml:space="preserve">        .................................................                ...................................................</w:t>
      </w:r>
    </w:p>
    <w:p w:rsidR="00C6623F" w:rsidRPr="00740688" w:rsidRDefault="00C6623F" w:rsidP="00740688">
      <w:pPr>
        <w:spacing w:line="276" w:lineRule="auto"/>
        <w:rPr>
          <w:rFonts w:ascii="Tahoma" w:hAnsi="Tahoma" w:cs="Tahoma"/>
        </w:rPr>
      </w:pPr>
    </w:p>
    <w:p w:rsidR="008621F0" w:rsidRPr="00740688" w:rsidRDefault="008621F0" w:rsidP="00740688">
      <w:pPr>
        <w:spacing w:line="276" w:lineRule="auto"/>
        <w:rPr>
          <w:rFonts w:ascii="Tahoma" w:hAnsi="Tahoma" w:cs="Tahoma"/>
        </w:rPr>
      </w:pPr>
    </w:p>
    <w:sectPr w:rsidR="008621F0" w:rsidRPr="00740688" w:rsidSect="00C6623F">
      <w:headerReference w:type="first" r:id="rId8"/>
      <w:pgSz w:w="11907" w:h="16840" w:code="9"/>
      <w:pgMar w:top="1418" w:right="1418" w:bottom="1276" w:left="1418" w:header="709" w:footer="709" w:gutter="0"/>
      <w:pgNumType w:start="2"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64" w:rsidRDefault="00821864" w:rsidP="00551687">
      <w:r>
        <w:separator/>
      </w:r>
    </w:p>
  </w:endnote>
  <w:endnote w:type="continuationSeparator" w:id="0">
    <w:p w:rsidR="00821864" w:rsidRDefault="00821864" w:rsidP="0055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64" w:rsidRDefault="00821864" w:rsidP="00551687">
      <w:r>
        <w:separator/>
      </w:r>
    </w:p>
  </w:footnote>
  <w:footnote w:type="continuationSeparator" w:id="0">
    <w:p w:rsidR="00821864" w:rsidRDefault="00821864" w:rsidP="0055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03" w:rsidRPr="005F5BF3" w:rsidRDefault="00C6623F" w:rsidP="00865403">
    <w:pPr>
      <w:ind w:left="1416"/>
      <w:jc w:val="center"/>
      <w:rPr>
        <w:rFonts w:ascii="Verdana" w:hAnsi="Verdana"/>
        <w:b/>
        <w:sz w:val="22"/>
        <w:szCs w:val="22"/>
      </w:rPr>
    </w:pPr>
    <w:r w:rsidRPr="005F5BF3">
      <w:rPr>
        <w:rFonts w:ascii="Verdana" w:hAnsi="Verdana"/>
        <w:b/>
        <w:sz w:val="22"/>
        <w:szCs w:val="22"/>
      </w:rPr>
      <w:t>SAMODZIELNY PUBLICZNY</w:t>
    </w:r>
  </w:p>
  <w:p w:rsidR="00865403" w:rsidRPr="005F5BF3" w:rsidRDefault="00C6623F" w:rsidP="00865403">
    <w:pPr>
      <w:ind w:left="1416"/>
      <w:jc w:val="center"/>
      <w:rPr>
        <w:rFonts w:ascii="Verdana" w:hAnsi="Verdana"/>
        <w:b/>
        <w:sz w:val="22"/>
        <w:szCs w:val="22"/>
      </w:rPr>
    </w:pPr>
    <w:r w:rsidRPr="005F5BF3">
      <w:rPr>
        <w:rFonts w:ascii="Verdana" w:hAnsi="Verdana"/>
        <w:b/>
        <w:sz w:val="22"/>
        <w:szCs w:val="22"/>
      </w:rPr>
      <w:t>ZESPÓŁ OPIEKI ZDROWOTNEJ W MYSZKOWIE</w:t>
    </w:r>
  </w:p>
  <w:p w:rsidR="00865403" w:rsidRPr="005F5BF3" w:rsidRDefault="00C6623F" w:rsidP="00865403">
    <w:pPr>
      <w:ind w:left="1416"/>
      <w:jc w:val="center"/>
      <w:rPr>
        <w:rFonts w:ascii="Verdana" w:hAnsi="Verdana"/>
        <w:b/>
        <w:sz w:val="22"/>
        <w:szCs w:val="22"/>
      </w:rPr>
    </w:pPr>
    <w:r w:rsidRPr="005F5BF3">
      <w:rPr>
        <w:rFonts w:ascii="Verdana" w:hAnsi="Verdana"/>
        <w:b/>
        <w:sz w:val="22"/>
        <w:szCs w:val="22"/>
      </w:rPr>
      <w:t>42-300 Myszków ul. Aleja Wolności 29</w:t>
    </w:r>
  </w:p>
  <w:p w:rsidR="00865403" w:rsidRPr="005F5BF3" w:rsidRDefault="00C6623F" w:rsidP="00865403">
    <w:pPr>
      <w:keepNext/>
      <w:ind w:left="1416"/>
      <w:jc w:val="center"/>
      <w:outlineLvl w:val="0"/>
      <w:rPr>
        <w:rFonts w:ascii="Verdana" w:hAnsi="Verdana"/>
        <w:sz w:val="22"/>
        <w:szCs w:val="22"/>
      </w:rPr>
    </w:pPr>
    <w:r w:rsidRPr="005F5BF3">
      <w:rPr>
        <w:rFonts w:ascii="Verdana" w:hAnsi="Verdana"/>
        <w:sz w:val="22"/>
        <w:szCs w:val="22"/>
      </w:rPr>
      <w:t>Dyrekcja: tel. / fax. (034) 313-73-29</w:t>
    </w:r>
  </w:p>
  <w:p w:rsidR="00865403" w:rsidRPr="005F5BF3" w:rsidRDefault="00C6623F" w:rsidP="00865403">
    <w:pPr>
      <w:keepNext/>
      <w:ind w:left="1416"/>
      <w:jc w:val="center"/>
      <w:outlineLvl w:val="0"/>
      <w:rPr>
        <w:rFonts w:ascii="Verdana" w:hAnsi="Verdana"/>
        <w:sz w:val="22"/>
        <w:szCs w:val="22"/>
      </w:rPr>
    </w:pPr>
    <w:r w:rsidRPr="005F5BF3">
      <w:rPr>
        <w:rFonts w:ascii="Verdana" w:hAnsi="Verdana"/>
        <w:sz w:val="22"/>
        <w:szCs w:val="22"/>
      </w:rPr>
      <w:t>Centrala: 34 313 88 80, 315-82-00</w:t>
    </w:r>
  </w:p>
  <w:p w:rsidR="002272B4" w:rsidRPr="005F5BF3" w:rsidRDefault="00C6623F" w:rsidP="002272B4">
    <w:pPr>
      <w:keepNext/>
      <w:ind w:left="1416"/>
      <w:jc w:val="center"/>
      <w:outlineLvl w:val="0"/>
      <w:rPr>
        <w:rFonts w:ascii="Verdana" w:hAnsi="Verdana"/>
        <w:sz w:val="22"/>
        <w:szCs w:val="22"/>
      </w:rPr>
    </w:pPr>
    <w:r w:rsidRPr="005F5BF3">
      <w:rPr>
        <w:rFonts w:ascii="Verdana" w:hAnsi="Verdana"/>
        <w:sz w:val="22"/>
        <w:szCs w:val="22"/>
      </w:rPr>
      <w:t>REGON: 000306377, NIP: 577-17-44-296</w:t>
    </w:r>
  </w:p>
  <w:p w:rsidR="00865403" w:rsidRPr="004A6B58" w:rsidRDefault="00130E86" w:rsidP="00865403">
    <w:pPr>
      <w:ind w:left="-567"/>
      <w:jc w:val="center"/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-1511300</wp:posOffset>
          </wp:positionV>
          <wp:extent cx="1123950" cy="11811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-284480</wp:posOffset>
              </wp:positionH>
              <wp:positionV relativeFrom="paragraph">
                <wp:posOffset>154305</wp:posOffset>
              </wp:positionV>
              <wp:extent cx="6432550" cy="0"/>
              <wp:effectExtent l="10795" t="11430" r="5080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F0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4pt;margin-top:12.15pt;width:50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L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M8e0tkM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"/>
          </w:pict>
        </mc:Fallback>
      </mc:AlternateContent>
    </w:r>
  </w:p>
  <w:p w:rsidR="00124AB5" w:rsidRDefault="00821864" w:rsidP="00124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30CD"/>
      </v:shape>
    </w:pict>
  </w:numPicBullet>
  <w:abstractNum w:abstractNumId="0" w15:restartNumberingAfterBreak="0">
    <w:nsid w:val="029B11CB"/>
    <w:multiLevelType w:val="hybridMultilevel"/>
    <w:tmpl w:val="E5C8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9752E"/>
    <w:multiLevelType w:val="hybridMultilevel"/>
    <w:tmpl w:val="261A30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DA3"/>
    <w:multiLevelType w:val="hybridMultilevel"/>
    <w:tmpl w:val="077EC5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83FFD"/>
    <w:multiLevelType w:val="hybridMultilevel"/>
    <w:tmpl w:val="B2B8B712"/>
    <w:lvl w:ilvl="0" w:tplc="CB42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08D3"/>
    <w:multiLevelType w:val="hybridMultilevel"/>
    <w:tmpl w:val="195076B8"/>
    <w:lvl w:ilvl="0" w:tplc="CDF844E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i w:val="0"/>
        <w:color w:val="auto"/>
      </w:rPr>
    </w:lvl>
    <w:lvl w:ilvl="1" w:tplc="30FEF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2366E"/>
    <w:multiLevelType w:val="multilevel"/>
    <w:tmpl w:val="B2226C7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CA82801"/>
    <w:multiLevelType w:val="hybridMultilevel"/>
    <w:tmpl w:val="BD367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932C3"/>
    <w:multiLevelType w:val="hybridMultilevel"/>
    <w:tmpl w:val="3E082B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3F"/>
    <w:rsid w:val="00130E86"/>
    <w:rsid w:val="00551687"/>
    <w:rsid w:val="006415A5"/>
    <w:rsid w:val="00740688"/>
    <w:rsid w:val="00821864"/>
    <w:rsid w:val="008621F0"/>
    <w:rsid w:val="00A11B87"/>
    <w:rsid w:val="00C322C3"/>
    <w:rsid w:val="00C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8D15A-52E6-4CF7-9102-63765DDD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23F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2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66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"/>
    <w:basedOn w:val="Normalny"/>
    <w:link w:val="AkapitzlistZnak"/>
    <w:uiPriority w:val="34"/>
    <w:qFormat/>
    <w:rsid w:val="00C6623F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623F"/>
    <w:pPr>
      <w:ind w:left="708"/>
    </w:pPr>
    <w:rPr>
      <w:rFonts w:eastAsia="Calibri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"/>
    <w:link w:val="Akapitzlist"/>
    <w:uiPriority w:val="34"/>
    <w:locked/>
    <w:rsid w:val="00740688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7406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0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z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Marek Winiarski</cp:lastModifiedBy>
  <cp:revision>2</cp:revision>
  <cp:lastPrinted>2018-03-27T11:15:00Z</cp:lastPrinted>
  <dcterms:created xsi:type="dcterms:W3CDTF">2021-04-19T06:24:00Z</dcterms:created>
  <dcterms:modified xsi:type="dcterms:W3CDTF">2021-04-19T06:24:00Z</dcterms:modified>
</cp:coreProperties>
</file>