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DD3" w:rsidRDefault="00107DD3" w:rsidP="00107DD3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E03B0E">
        <w:rPr>
          <w:rFonts w:ascii="Times New Roman" w:hAnsi="Times New Roman" w:cs="Times New Roman"/>
          <w:sz w:val="24"/>
          <w:szCs w:val="24"/>
        </w:rPr>
        <w:t xml:space="preserve">Myszków, dnia </w:t>
      </w:r>
      <w:r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kwietnia 2023 r.</w:t>
      </w:r>
    </w:p>
    <w:p w:rsidR="00107DD3" w:rsidRDefault="00107DD3" w:rsidP="00107DD3">
      <w:pPr>
        <w:rPr>
          <w:rFonts w:ascii="Times New Roman" w:hAnsi="Times New Roman" w:cs="Times New Roman"/>
          <w:sz w:val="24"/>
          <w:szCs w:val="24"/>
        </w:rPr>
      </w:pPr>
    </w:p>
    <w:p w:rsidR="00107DD3" w:rsidRDefault="00107DD3" w:rsidP="00107DD3">
      <w:pPr>
        <w:rPr>
          <w:rFonts w:ascii="Times New Roman" w:hAnsi="Times New Roman" w:cs="Times New Roman"/>
          <w:sz w:val="24"/>
          <w:szCs w:val="24"/>
        </w:rPr>
      </w:pPr>
    </w:p>
    <w:p w:rsidR="00107DD3" w:rsidRPr="00107DD3" w:rsidRDefault="00107DD3" w:rsidP="00107D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DD3">
        <w:rPr>
          <w:rFonts w:ascii="Times New Roman" w:hAnsi="Times New Roman" w:cs="Times New Roman"/>
          <w:b/>
          <w:sz w:val="28"/>
          <w:szCs w:val="28"/>
        </w:rPr>
        <w:t>INFORMACJA</w:t>
      </w:r>
    </w:p>
    <w:p w:rsidR="00107DD3" w:rsidRDefault="00107DD3" w:rsidP="00107D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B0E">
        <w:rPr>
          <w:rFonts w:ascii="Times New Roman" w:hAnsi="Times New Roman" w:cs="Times New Roman"/>
          <w:b/>
          <w:sz w:val="24"/>
          <w:szCs w:val="24"/>
        </w:rPr>
        <w:t xml:space="preserve"> do postępowania konkursowego z dnia 04.04.2023 r., w zakresie badań laboratoryjnych uzupełniających</w:t>
      </w:r>
    </w:p>
    <w:p w:rsidR="00107DD3" w:rsidRDefault="00107DD3" w:rsidP="00107DD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07DD3" w:rsidRPr="00107DD3" w:rsidRDefault="00107DD3" w:rsidP="00107D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7DD3" w:rsidRDefault="00107DD3" w:rsidP="00107DD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7DD3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godnie ze SWKO rozdział II MIEJSCE I TERMIN SKŁADANIA OFERT pkt 4, Oferent może zwrócić się pisemnie o wyjaśnienie treści specyfikacji konkursowej </w:t>
      </w:r>
      <w:r>
        <w:rPr>
          <w:rFonts w:ascii="Times New Roman" w:hAnsi="Times New Roman" w:cs="Times New Roman"/>
          <w:sz w:val="24"/>
          <w:szCs w:val="24"/>
        </w:rPr>
        <w:br/>
        <w:t>w określonym terminie, w związku z tym, że Oferent zwrócił się z zapytaniem po czasie określonym w SWKO, Udzielający zamówienie odstępuje od udzielenia odpowiedzi.</w:t>
      </w:r>
    </w:p>
    <w:p w:rsidR="00107DD3" w:rsidRPr="00107DD3" w:rsidRDefault="00107DD3" w:rsidP="00107DD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2C49" w:rsidRPr="00107DD3" w:rsidRDefault="00107DD3" w:rsidP="00107D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07DD3">
        <w:rPr>
          <w:rFonts w:ascii="Times New Roman" w:hAnsi="Times New Roman" w:cs="Times New Roman"/>
          <w:b/>
          <w:sz w:val="24"/>
          <w:szCs w:val="24"/>
        </w:rPr>
        <w:t>Komisja Konkursowa.</w:t>
      </w:r>
    </w:p>
    <w:sectPr w:rsidR="00E72C49" w:rsidRPr="00107D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DD3" w:rsidRDefault="00107DD3" w:rsidP="00107DD3">
      <w:pPr>
        <w:spacing w:after="0" w:line="240" w:lineRule="auto"/>
      </w:pPr>
      <w:r>
        <w:separator/>
      </w:r>
    </w:p>
  </w:endnote>
  <w:endnote w:type="continuationSeparator" w:id="0">
    <w:p w:rsidR="00107DD3" w:rsidRDefault="00107DD3" w:rsidP="00107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DD3" w:rsidRDefault="00107DD3" w:rsidP="00107DD3">
      <w:pPr>
        <w:spacing w:after="0" w:line="240" w:lineRule="auto"/>
      </w:pPr>
      <w:r>
        <w:separator/>
      </w:r>
    </w:p>
  </w:footnote>
  <w:footnote w:type="continuationSeparator" w:id="0">
    <w:p w:rsidR="00107DD3" w:rsidRDefault="00107DD3" w:rsidP="00107D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DD3"/>
    <w:rsid w:val="00107DD3"/>
    <w:rsid w:val="00E7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868E56-A9F8-4D24-A207-4198945D6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7D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7DD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7DD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7D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70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 Seweryn</dc:creator>
  <cp:keywords/>
  <dc:description/>
  <cp:lastModifiedBy>Bogusława Seweryn</cp:lastModifiedBy>
  <cp:revision>1</cp:revision>
  <dcterms:created xsi:type="dcterms:W3CDTF">2023-04-13T06:15:00Z</dcterms:created>
  <dcterms:modified xsi:type="dcterms:W3CDTF">2023-04-13T06:30:00Z</dcterms:modified>
</cp:coreProperties>
</file>