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E" w:rsidRPr="0006556E" w:rsidRDefault="009F2CEE" w:rsidP="009F2CEE">
      <w:pPr>
        <w:widowControl w:val="0"/>
        <w:tabs>
          <w:tab w:val="left" w:pos="709"/>
        </w:tabs>
        <w:spacing w:after="0" w:line="240" w:lineRule="auto"/>
        <w:jc w:val="right"/>
        <w:rPr>
          <w:rFonts w:ascii="Verdana" w:hAnsi="Verdana" w:cs="Tahoma"/>
          <w:b/>
          <w:color w:val="000000"/>
          <w:spacing w:val="20"/>
          <w:sz w:val="18"/>
          <w:szCs w:val="18"/>
        </w:rPr>
      </w:pPr>
      <w:r w:rsidRPr="0006556E">
        <w:rPr>
          <w:rFonts w:ascii="Verdana" w:hAnsi="Verdana" w:cs="Tahoma"/>
          <w:b/>
          <w:color w:val="000000"/>
          <w:spacing w:val="20"/>
          <w:sz w:val="18"/>
          <w:szCs w:val="18"/>
        </w:rPr>
        <w:t xml:space="preserve">Załącznik nr </w:t>
      </w:r>
      <w:r w:rsidR="0006556E" w:rsidRPr="0006556E">
        <w:rPr>
          <w:rFonts w:ascii="Verdana" w:hAnsi="Verdana" w:cs="Tahoma"/>
          <w:b/>
          <w:color w:val="000000"/>
          <w:spacing w:val="20"/>
          <w:sz w:val="18"/>
          <w:szCs w:val="18"/>
        </w:rPr>
        <w:t>4</w:t>
      </w:r>
      <w:r w:rsidRPr="0006556E">
        <w:rPr>
          <w:rFonts w:ascii="Verdana" w:hAnsi="Verdana" w:cs="Tahoma"/>
          <w:b/>
          <w:color w:val="000000"/>
          <w:spacing w:val="20"/>
          <w:sz w:val="18"/>
          <w:szCs w:val="18"/>
        </w:rPr>
        <w:t xml:space="preserve"> do SIWZ</w:t>
      </w:r>
    </w:p>
    <w:p w:rsidR="009F2CEE" w:rsidRPr="0006556E" w:rsidRDefault="009F2CEE" w:rsidP="009F2CEE">
      <w:pPr>
        <w:widowControl w:val="0"/>
        <w:tabs>
          <w:tab w:val="left" w:pos="709"/>
        </w:tabs>
        <w:spacing w:after="0" w:line="240" w:lineRule="auto"/>
        <w:jc w:val="right"/>
        <w:rPr>
          <w:rFonts w:ascii="Verdana" w:hAnsi="Verdana" w:cs="Tahoma"/>
          <w:b/>
          <w:color w:val="000000"/>
          <w:spacing w:val="20"/>
          <w:sz w:val="18"/>
          <w:szCs w:val="18"/>
        </w:rPr>
      </w:pPr>
      <w:r w:rsidRPr="0006556E">
        <w:rPr>
          <w:rFonts w:ascii="Verdana" w:hAnsi="Verdana" w:cs="Tahoma"/>
          <w:b/>
          <w:color w:val="000000"/>
          <w:spacing w:val="20"/>
          <w:sz w:val="18"/>
          <w:szCs w:val="18"/>
        </w:rPr>
        <w:t xml:space="preserve">Wzór umowy </w:t>
      </w:r>
    </w:p>
    <w:p w:rsidR="009F2CEE" w:rsidRPr="0006556E" w:rsidRDefault="009F2CEE" w:rsidP="009F2CEE">
      <w:pPr>
        <w:widowControl w:val="0"/>
        <w:tabs>
          <w:tab w:val="left" w:pos="709"/>
        </w:tabs>
        <w:spacing w:after="0" w:line="240" w:lineRule="auto"/>
        <w:jc w:val="center"/>
        <w:rPr>
          <w:rFonts w:ascii="Verdana" w:hAnsi="Verdana" w:cs="Tahoma"/>
          <w:b/>
          <w:color w:val="000000"/>
          <w:spacing w:val="20"/>
          <w:sz w:val="18"/>
          <w:szCs w:val="18"/>
        </w:rPr>
      </w:pPr>
      <w:r w:rsidRPr="0006556E">
        <w:rPr>
          <w:rFonts w:ascii="Verdana" w:hAnsi="Verdana" w:cs="Tahoma"/>
          <w:b/>
          <w:color w:val="000000"/>
          <w:spacing w:val="20"/>
          <w:sz w:val="18"/>
          <w:szCs w:val="18"/>
        </w:rPr>
        <w:t>UMOWA ……/2019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Zawarta w dniu ……………… r. w Myszkowie pomi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dzy: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b/>
          <w:sz w:val="18"/>
          <w:szCs w:val="18"/>
        </w:rPr>
        <w:t>Samodzielnym Publicznym Zespołem Opieki Zdrowotnej w Myszkowie</w:t>
      </w:r>
      <w:r w:rsidRPr="0006556E">
        <w:rPr>
          <w:rFonts w:ascii="Verdana" w:hAnsi="Verdana" w:cs="Tahoma"/>
          <w:sz w:val="18"/>
          <w:szCs w:val="18"/>
        </w:rPr>
        <w:t>, z siedzib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w: 42-300 Myszków, ul. Aleja Wolno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29, zarejestrowanym w Wydział Gospodarczy Krajowego Rejestru S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dowego pod nr KRS 0000007638 nr NIP: 577-17-44-296,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reprezentowany przez: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eastAsia="TimesNewRoman" w:hAnsi="Verdana" w:cs="Tahoma"/>
          <w:b/>
          <w:sz w:val="18"/>
          <w:szCs w:val="18"/>
        </w:rPr>
      </w:pPr>
      <w:r w:rsidRPr="0006556E">
        <w:rPr>
          <w:rFonts w:ascii="Verdana" w:hAnsi="Verdana" w:cs="Tahoma"/>
          <w:b/>
          <w:sz w:val="18"/>
          <w:szCs w:val="18"/>
        </w:rPr>
        <w:t>…………………………………………………………..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zwanym dalej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cym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a: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…………………………………………………………..</w:t>
      </w:r>
    </w:p>
    <w:p w:rsidR="009F2CEE" w:rsidRPr="0006556E" w:rsidRDefault="009F2CEE" w:rsidP="009F2CEE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zwanym/-ą dalej Wykonawcą wyłonionym/-ą w post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powaniu o zamówienie publiczne na podstawie art. 39 ustawy z dnia 29 stycznia 2004 r. Prawo zamówie</w:t>
      </w:r>
      <w:r w:rsidRPr="0006556E">
        <w:rPr>
          <w:rFonts w:ascii="Verdana" w:eastAsia="TimesNewRoman" w:hAnsi="Verdana" w:cs="Tahoma"/>
          <w:sz w:val="18"/>
          <w:szCs w:val="18"/>
        </w:rPr>
        <w:t xml:space="preserve">ń </w:t>
      </w:r>
      <w:r w:rsidRPr="0006556E">
        <w:rPr>
          <w:rFonts w:ascii="Verdana" w:hAnsi="Verdana" w:cs="Tahoma"/>
          <w:sz w:val="18"/>
          <w:szCs w:val="18"/>
        </w:rPr>
        <w:t xml:space="preserve">publicznych </w:t>
      </w:r>
      <w:r w:rsidRPr="0006556E">
        <w:rPr>
          <w:rFonts w:ascii="Verdana" w:hAnsi="Verdana" w:cs="Tahoma"/>
          <w:color w:val="000000"/>
          <w:sz w:val="18"/>
          <w:szCs w:val="18"/>
        </w:rPr>
        <w:t>(</w:t>
      </w:r>
      <w:r w:rsidRPr="0006556E">
        <w:rPr>
          <w:rFonts w:ascii="Verdana" w:hAnsi="Verdana" w:cs="Tahoma"/>
          <w:sz w:val="18"/>
          <w:szCs w:val="18"/>
        </w:rPr>
        <w:t>Dz. U. z 2019 r. poz. 1843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) </w:t>
      </w:r>
      <w:r w:rsidRPr="0006556E">
        <w:rPr>
          <w:rFonts w:ascii="Verdana" w:hAnsi="Verdana" w:cs="Tahoma"/>
          <w:sz w:val="18"/>
          <w:szCs w:val="18"/>
        </w:rPr>
        <w:t>w trybie przetargu nieograniczonego została zawarta umowa o nast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puj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cej tre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ci: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18"/>
          <w:szCs w:val="18"/>
        </w:rPr>
      </w:pP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1. Zamawiający zamawia, a Wykonawca zobowiązuje się zrealizować </w:t>
      </w:r>
      <w:r w:rsidR="00B15689" w:rsidRPr="0006556E">
        <w:rPr>
          <w:rFonts w:ascii="Verdana" w:hAnsi="Verdana" w:cs="Tahoma"/>
          <w:b/>
          <w:sz w:val="18"/>
          <w:szCs w:val="18"/>
        </w:rPr>
        <w:t xml:space="preserve">bezgotówkową </w:t>
      </w:r>
      <w:r w:rsidRPr="0006556E">
        <w:rPr>
          <w:rFonts w:ascii="Verdana" w:hAnsi="Verdana" w:cs="Tahoma"/>
          <w:b/>
          <w:bCs/>
          <w:sz w:val="18"/>
          <w:szCs w:val="18"/>
        </w:rPr>
        <w:t>sprzedaż paliwa</w:t>
      </w:r>
      <w:r w:rsidR="00B15689" w:rsidRPr="000655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 xml:space="preserve">– w postaci sukcesywnie realizowanych dostaw: </w:t>
      </w:r>
      <w:r w:rsidRPr="0006556E">
        <w:rPr>
          <w:rFonts w:ascii="Verdana" w:hAnsi="Verdana" w:cs="Tahoma"/>
          <w:b/>
          <w:i/>
          <w:sz w:val="18"/>
          <w:szCs w:val="18"/>
        </w:rPr>
        <w:t xml:space="preserve">oleju napędowego </w:t>
      </w:r>
      <w:r w:rsidR="00207F5D" w:rsidRPr="0006556E">
        <w:rPr>
          <w:rFonts w:ascii="Verdana" w:hAnsi="Verdana" w:cs="Tahoma"/>
          <w:b/>
          <w:i/>
          <w:sz w:val="18"/>
          <w:szCs w:val="18"/>
        </w:rPr>
        <w:t xml:space="preserve">oraz </w:t>
      </w:r>
      <w:r w:rsidRPr="0006556E">
        <w:rPr>
          <w:rFonts w:ascii="Verdana" w:hAnsi="Verdana" w:cs="Tahoma"/>
          <w:b/>
          <w:i/>
          <w:sz w:val="18"/>
          <w:szCs w:val="18"/>
        </w:rPr>
        <w:t xml:space="preserve">etyliny Pb 95 (bezołowiowej) </w:t>
      </w:r>
      <w:r w:rsidR="00BE4AB1" w:rsidRPr="0006556E">
        <w:rPr>
          <w:rFonts w:ascii="Verdana" w:hAnsi="Verdana" w:cs="Tahoma"/>
          <w:b/>
          <w:i/>
          <w:sz w:val="18"/>
          <w:szCs w:val="18"/>
        </w:rPr>
        <w:t xml:space="preserve">na potrzeby </w:t>
      </w:r>
      <w:r w:rsidRPr="0006556E">
        <w:rPr>
          <w:rFonts w:ascii="Verdana" w:hAnsi="Verdana" w:cs="Tahoma"/>
          <w:b/>
          <w:i/>
          <w:sz w:val="18"/>
          <w:szCs w:val="18"/>
        </w:rPr>
        <w:t xml:space="preserve"> SP ZOZ w </w:t>
      </w:r>
      <w:r w:rsidR="00B15689" w:rsidRPr="0006556E">
        <w:rPr>
          <w:rFonts w:ascii="Verdana" w:hAnsi="Verdana" w:cs="Tahoma"/>
          <w:b/>
          <w:i/>
          <w:sz w:val="18"/>
          <w:szCs w:val="18"/>
        </w:rPr>
        <w:t>Myszkowie</w:t>
      </w:r>
      <w:r w:rsidRPr="0006556E">
        <w:rPr>
          <w:rFonts w:ascii="Verdana" w:hAnsi="Verdana" w:cs="Tahoma"/>
          <w:sz w:val="18"/>
          <w:szCs w:val="18"/>
        </w:rPr>
        <w:t xml:space="preserve"> - do kwoty brutto ………………………….……zł,</w:t>
      </w:r>
      <w:r w:rsidRPr="000655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z zastrzeżeniem, że niewyczerpanie tej kwoty nie stwarza po stronie Wykonawcy żadnych</w:t>
      </w:r>
      <w:r w:rsidRPr="0006556E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roszczeń względem Zamawiającego.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Zakres rzeczowy przedmiotu</w:t>
      </w:r>
      <w:r w:rsidR="00B15689" w:rsidRPr="0006556E">
        <w:rPr>
          <w:rFonts w:ascii="Verdana" w:hAnsi="Verdana" w:cs="Tahoma"/>
          <w:sz w:val="18"/>
          <w:szCs w:val="18"/>
        </w:rPr>
        <w:t xml:space="preserve"> umowy określa </w:t>
      </w:r>
      <w:r w:rsidR="00B15689" w:rsidRPr="0006556E">
        <w:rPr>
          <w:rFonts w:ascii="Verdana" w:hAnsi="Verdana" w:cs="Tahoma"/>
          <w:b/>
          <w:sz w:val="18"/>
          <w:szCs w:val="18"/>
        </w:rPr>
        <w:t>załącznik nr 1</w:t>
      </w:r>
      <w:r w:rsidRPr="0006556E">
        <w:rPr>
          <w:rFonts w:ascii="Verdana" w:hAnsi="Verdana" w:cs="Tahoma"/>
          <w:b/>
          <w:sz w:val="18"/>
          <w:szCs w:val="18"/>
        </w:rPr>
        <w:t xml:space="preserve"> do umowy (formularz cenowy).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Strony postanawiają, że za sprzedany towar Zamawiający zapłaci kwotę ustaloną na podstawie ceny aktualnej na dzień i godzinę tankowania na stacji Wykonawcy wraz z udzielonym rabatem </w:t>
      </w:r>
      <w:r w:rsidR="00BE4AB1" w:rsidRPr="0006556E">
        <w:rPr>
          <w:rFonts w:ascii="Verdana" w:hAnsi="Verdana" w:cs="Tahoma"/>
          <w:sz w:val="18"/>
          <w:szCs w:val="18"/>
        </w:rPr>
        <w:t xml:space="preserve">tj. ……….. zł, </w:t>
      </w:r>
      <w:r w:rsidRPr="0006556E">
        <w:rPr>
          <w:rFonts w:ascii="Verdana" w:hAnsi="Verdana" w:cs="Tahoma"/>
          <w:sz w:val="18"/>
          <w:szCs w:val="18"/>
        </w:rPr>
        <w:t>ujętym w formularzu cenowym.</w:t>
      </w:r>
    </w:p>
    <w:p w:rsidR="009F2CEE" w:rsidRPr="0006556E" w:rsidRDefault="00BE4AB1" w:rsidP="009F2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3</w:t>
      </w:r>
      <w:r w:rsidR="009F2CEE" w:rsidRPr="0006556E">
        <w:rPr>
          <w:rFonts w:ascii="Verdana" w:hAnsi="Verdana" w:cs="Tahoma"/>
          <w:sz w:val="18"/>
          <w:szCs w:val="18"/>
        </w:rPr>
        <w:t>. Zamawiający zastrzega sobie prawo realizowania zamówień w ilościach uzależnionych od rzeczywistych potrzeb oraz do ograniczenia zamówienia w zakresie rzeczowym i ilościowym,</w:t>
      </w:r>
      <w:r w:rsidR="00697F70" w:rsidRPr="0006556E">
        <w:rPr>
          <w:rFonts w:ascii="Verdana" w:hAnsi="Verdana" w:cs="Tahoma"/>
          <w:sz w:val="18"/>
          <w:szCs w:val="18"/>
        </w:rPr>
        <w:t xml:space="preserve"> </w:t>
      </w:r>
      <w:r w:rsidR="009F2CEE" w:rsidRPr="0006556E">
        <w:rPr>
          <w:rFonts w:ascii="Verdana" w:hAnsi="Verdana" w:cs="Tahoma"/>
          <w:sz w:val="18"/>
          <w:szCs w:val="18"/>
        </w:rPr>
        <w:t>co nie jest odstąpieniem od umowy nawet w części.</w:t>
      </w:r>
    </w:p>
    <w:p w:rsidR="00FA413E" w:rsidRPr="0006556E" w:rsidRDefault="00BE4AB1" w:rsidP="009F2C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4</w:t>
      </w:r>
      <w:r w:rsidR="009F2CEE" w:rsidRPr="0006556E">
        <w:rPr>
          <w:rFonts w:ascii="Verdana" w:hAnsi="Verdana" w:cs="Tahoma"/>
          <w:sz w:val="18"/>
          <w:szCs w:val="18"/>
        </w:rPr>
        <w:t>. Umowa</w:t>
      </w:r>
      <w:r w:rsidRPr="0006556E">
        <w:rPr>
          <w:rFonts w:ascii="Verdana" w:hAnsi="Verdana" w:cs="Tahoma"/>
          <w:sz w:val="18"/>
          <w:szCs w:val="18"/>
        </w:rPr>
        <w:t xml:space="preserve"> jest zawarta na okres od dnia 25-11-2019 r.</w:t>
      </w:r>
      <w:r w:rsidR="009F2CEE" w:rsidRPr="0006556E">
        <w:rPr>
          <w:rFonts w:ascii="Verdana" w:hAnsi="Verdana" w:cs="Tahoma"/>
          <w:sz w:val="18"/>
          <w:szCs w:val="18"/>
        </w:rPr>
        <w:t xml:space="preserve"> do dnia </w:t>
      </w:r>
      <w:r w:rsidRPr="0006556E">
        <w:rPr>
          <w:rFonts w:ascii="Verdana" w:hAnsi="Verdana" w:cs="Tahoma"/>
          <w:sz w:val="18"/>
          <w:szCs w:val="18"/>
        </w:rPr>
        <w:t>24-11-2020 r</w:t>
      </w:r>
      <w:r w:rsidRPr="0006556E">
        <w:rPr>
          <w:rFonts w:ascii="Verdana" w:hAnsi="Verdana" w:cs="Tahoma"/>
          <w:b/>
          <w:sz w:val="18"/>
          <w:szCs w:val="18"/>
        </w:rPr>
        <w:t>.</w:t>
      </w:r>
      <w:r w:rsidR="009F2CEE" w:rsidRPr="0006556E">
        <w:rPr>
          <w:rFonts w:ascii="Verdana" w:hAnsi="Verdana" w:cs="Tahoma"/>
          <w:sz w:val="18"/>
          <w:szCs w:val="18"/>
        </w:rPr>
        <w:t xml:space="preserve"> (chyba że wcześniej wyczerpana zostanie kwota całkowita, o której mowa w ust.1).</w:t>
      </w:r>
    </w:p>
    <w:p w:rsidR="009F2CEE" w:rsidRPr="0006556E" w:rsidRDefault="00BE4AB1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5</w:t>
      </w:r>
      <w:r w:rsidR="009F2CEE" w:rsidRPr="0006556E">
        <w:rPr>
          <w:rFonts w:ascii="Verdana" w:hAnsi="Verdana" w:cs="Tahoma"/>
          <w:color w:val="000000"/>
          <w:sz w:val="18"/>
          <w:szCs w:val="18"/>
        </w:rPr>
        <w:t>. Strony niniejszej umowy ustanawiają następujące osoby upoważnione do kontaktów w ramach realizacji niniejszej umowy: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 xml:space="preserve">a) ze strony Zamawiającego – </w:t>
      </w:r>
      <w:r w:rsidR="0006556E">
        <w:rPr>
          <w:rFonts w:ascii="Verdana" w:hAnsi="Verdana" w:cs="Tahoma"/>
          <w:color w:val="000000"/>
          <w:sz w:val="18"/>
          <w:szCs w:val="18"/>
        </w:rPr>
        <w:t>…</w:t>
      </w:r>
      <w:r w:rsidR="00697F70" w:rsidRPr="0006556E">
        <w:rPr>
          <w:rFonts w:ascii="Verdana" w:hAnsi="Verdana" w:cs="Tahoma"/>
          <w:color w:val="000000"/>
          <w:sz w:val="18"/>
          <w:szCs w:val="18"/>
        </w:rPr>
        <w:t>………………………..</w:t>
      </w:r>
      <w:r w:rsidRPr="0006556E">
        <w:rPr>
          <w:rFonts w:ascii="Verdana" w:hAnsi="Verdana" w:cs="Tahoma"/>
          <w:color w:val="000000"/>
          <w:sz w:val="18"/>
          <w:szCs w:val="18"/>
        </w:rPr>
        <w:t>, (adres e-mail:</w:t>
      </w:r>
      <w:r w:rsidR="00697F70" w:rsidRPr="0006556E">
        <w:rPr>
          <w:rFonts w:ascii="Verdana" w:hAnsi="Verdana" w:cs="Tahoma"/>
          <w:color w:val="000000"/>
          <w:sz w:val="18"/>
          <w:szCs w:val="18"/>
        </w:rPr>
        <w:t xml:space="preserve"> …………………………………………………….</w:t>
      </w:r>
      <w:r w:rsidRPr="0006556E">
        <w:rPr>
          <w:rFonts w:ascii="Verdana" w:hAnsi="Verdana" w:cs="Tahoma"/>
          <w:color w:val="000000"/>
          <w:sz w:val="18"/>
          <w:szCs w:val="18"/>
        </w:rPr>
        <w:t>),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b) ze strony Wykonawcy</w:t>
      </w:r>
      <w:r w:rsidR="00697F70" w:rsidRPr="0006556E">
        <w:rPr>
          <w:rFonts w:ascii="Verdana" w:hAnsi="Verdana" w:cs="Tahoma"/>
          <w:color w:val="000000"/>
          <w:sz w:val="18"/>
          <w:szCs w:val="18"/>
        </w:rPr>
        <w:t xml:space="preserve"> -</w:t>
      </w:r>
      <w:r w:rsidR="0006556E">
        <w:rPr>
          <w:rFonts w:ascii="Verdana" w:hAnsi="Verdana" w:cs="Tahoma"/>
          <w:color w:val="000000"/>
          <w:sz w:val="18"/>
          <w:szCs w:val="18"/>
        </w:rPr>
        <w:t>………</w:t>
      </w:r>
      <w:r w:rsidR="00697F70" w:rsidRPr="0006556E">
        <w:rPr>
          <w:rFonts w:ascii="Verdana" w:hAnsi="Verdana" w:cs="Tahoma"/>
          <w:color w:val="000000"/>
          <w:sz w:val="18"/>
          <w:szCs w:val="18"/>
        </w:rPr>
        <w:t xml:space="preserve">…………….. </w:t>
      </w:r>
      <w:r w:rsidRPr="0006556E">
        <w:rPr>
          <w:rFonts w:ascii="Verdana" w:hAnsi="Verdana" w:cs="Tahoma"/>
          <w:color w:val="000000"/>
          <w:sz w:val="18"/>
          <w:szCs w:val="18"/>
        </w:rPr>
        <w:t>(adres</w:t>
      </w:r>
      <w:r w:rsidR="00697F70" w:rsidRPr="0006556E">
        <w:rPr>
          <w:rFonts w:ascii="Verdana" w:hAnsi="Verdana" w:cs="Tahoma"/>
          <w:color w:val="000000"/>
          <w:sz w:val="18"/>
          <w:szCs w:val="18"/>
        </w:rPr>
        <w:t xml:space="preserve"> e-mail: ……………………..……….……………….</w:t>
      </w:r>
      <w:r w:rsidRPr="0006556E">
        <w:rPr>
          <w:rFonts w:ascii="Verdana" w:hAnsi="Verdana" w:cs="Tahoma"/>
          <w:color w:val="000000"/>
          <w:sz w:val="18"/>
          <w:szCs w:val="18"/>
        </w:rPr>
        <w:t>………………….)</w:t>
      </w:r>
    </w:p>
    <w:p w:rsidR="009F2CEE" w:rsidRPr="0006556E" w:rsidRDefault="00BE4AB1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6</w:t>
      </w:r>
      <w:r w:rsidR="009F2CEE" w:rsidRPr="0006556E">
        <w:rPr>
          <w:rFonts w:ascii="Verdana" w:hAnsi="Verdana" w:cs="Tahoma"/>
          <w:sz w:val="18"/>
          <w:szCs w:val="18"/>
        </w:rPr>
        <w:t>. Wykonawca oświadcza, że: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a. przedmiot dostawy określony w pkt. 1 jest dopuszczony do obrotu i używania na obszarze Rzeczypospolitej Polskiej,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b. jest uprawniony do dystrybucji i sprzedaży przedmiotu dostawy określonego w pkt. 1 i na obszarze Rzeczypospolitej Polskiej,</w:t>
      </w:r>
    </w:p>
    <w:p w:rsidR="009F2CEE" w:rsidRPr="0006556E" w:rsidRDefault="00BE4AB1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7</w:t>
      </w:r>
      <w:r w:rsidR="009F2CEE" w:rsidRPr="0006556E">
        <w:rPr>
          <w:rFonts w:ascii="Verdana" w:hAnsi="Verdana" w:cs="Tahoma"/>
          <w:sz w:val="18"/>
          <w:szCs w:val="18"/>
        </w:rPr>
        <w:t xml:space="preserve">. Wykonawca jest obowiązany do przedłożenia odpowiednich dokumentów określających zachowanie warunków, o których mowa w pkt. </w:t>
      </w:r>
      <w:r w:rsidRPr="0006556E">
        <w:rPr>
          <w:rFonts w:ascii="Verdana" w:hAnsi="Verdana" w:cs="Tahoma"/>
          <w:sz w:val="18"/>
          <w:szCs w:val="18"/>
        </w:rPr>
        <w:t>6</w:t>
      </w:r>
      <w:r w:rsidR="009F2CEE" w:rsidRPr="0006556E">
        <w:rPr>
          <w:rFonts w:ascii="Verdana" w:hAnsi="Verdana" w:cs="Tahoma"/>
          <w:sz w:val="18"/>
          <w:szCs w:val="18"/>
        </w:rPr>
        <w:t xml:space="preserve"> na każde wezwanie Zamawiającego.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color w:val="000000"/>
          <w:sz w:val="18"/>
          <w:szCs w:val="18"/>
        </w:rPr>
      </w:pP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06556E">
        <w:rPr>
          <w:rFonts w:ascii="Verdana" w:hAnsi="Verdana" w:cs="Tahoma"/>
          <w:b/>
          <w:bCs/>
          <w:color w:val="000000"/>
          <w:sz w:val="18"/>
          <w:szCs w:val="18"/>
        </w:rPr>
        <w:t>§ 2.</w:t>
      </w:r>
    </w:p>
    <w:p w:rsidR="009F2CEE" w:rsidRPr="0006556E" w:rsidRDefault="009F2CEE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Rozliczenie zatankowanego paliwa będzie się odbywać przy pomocy kart magnetycznych.</w:t>
      </w:r>
    </w:p>
    <w:p w:rsidR="004600F2" w:rsidRPr="0006556E" w:rsidRDefault="004600F2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Wykonawca wyda Zamawiającemu „karty magnetyczne” umożliwiające bezgotówkową sprzedaż paliwa Zamawiającemu.</w:t>
      </w:r>
    </w:p>
    <w:p w:rsidR="004600F2" w:rsidRPr="0006556E" w:rsidRDefault="004600F2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Wykonawca wyda Zamawiającemu bezpłatnie nowe karty po podpisaniu umowy, kolejne karty wydane na nowe numery rejestracyjne lub nowego użytkownika zamawiane w okresie obowiązywania umowy oraz wznowione (wydane po upływie terminu ważności) dostarczane będą w cenie ………….…... zł netto/ sztukę.</w:t>
      </w:r>
    </w:p>
    <w:p w:rsidR="004600F2" w:rsidRPr="0006556E" w:rsidRDefault="004600F2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Wykonawca dołączy do umowy załącznik w postaci Ogólnych Warunków Sprzedaży i Używania kart Flotowych.</w:t>
      </w:r>
    </w:p>
    <w:p w:rsidR="004600F2" w:rsidRPr="0006556E" w:rsidRDefault="004600F2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Każda dokonana transakcja bezgotówkowa za pomocą karty jest potwierdzona dowodem wydania.</w:t>
      </w:r>
    </w:p>
    <w:p w:rsidR="004600F2" w:rsidRPr="0006556E" w:rsidRDefault="004600F2" w:rsidP="004600F2">
      <w:pPr>
        <w:pStyle w:val="Akapitzlist"/>
        <w:numPr>
          <w:ilvl w:val="0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Dowody wydania potwierdzające transakcje zawierają następujące informacje: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dokładny adres stacji paliw,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nr karty, na którą dokonano transakcji,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nr rejestracyjny samochodu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kwota do zapłaty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ilość wydanego paliwa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data i godzina transakcji</w:t>
      </w:r>
    </w:p>
    <w:p w:rsidR="004600F2" w:rsidRPr="0006556E" w:rsidRDefault="004600F2" w:rsidP="004600F2">
      <w:pPr>
        <w:pStyle w:val="Akapitzlist1"/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stan licznika tankowanego samochodu.</w:t>
      </w:r>
    </w:p>
    <w:p w:rsidR="009F2CEE" w:rsidRPr="0006556E" w:rsidRDefault="004600F2" w:rsidP="0006556E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lastRenderedPageBreak/>
        <w:t xml:space="preserve">Jeden egzemplarz dowodu wydania zostanie wydany Zamawiającemu, drugi pozostaje na </w:t>
      </w:r>
      <w:r w:rsidR="0006556E">
        <w:rPr>
          <w:rFonts w:ascii="Verdana" w:hAnsi="Verdana" w:cs="Tahoma"/>
          <w:sz w:val="18"/>
          <w:szCs w:val="18"/>
        </w:rPr>
        <w:t xml:space="preserve">stacji paliw.                </w:t>
      </w:r>
      <w:r w:rsidRPr="0006556E">
        <w:rPr>
          <w:rFonts w:ascii="Verdana" w:hAnsi="Verdana" w:cs="Tahoma"/>
          <w:sz w:val="18"/>
          <w:szCs w:val="18"/>
        </w:rPr>
        <w:t xml:space="preserve">             </w:t>
      </w:r>
      <w:r w:rsidR="0006556E">
        <w:rPr>
          <w:rFonts w:ascii="Verdana" w:hAnsi="Verdana" w:cs="Tahoma"/>
          <w:sz w:val="18"/>
          <w:szCs w:val="18"/>
        </w:rPr>
        <w:t xml:space="preserve">                              </w:t>
      </w:r>
      <w:r w:rsidRPr="0006556E">
        <w:rPr>
          <w:rFonts w:ascii="Verdana" w:hAnsi="Verdan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  <w:sz w:val="18"/>
          <w:szCs w:val="18"/>
        </w:rPr>
      </w:pPr>
      <w:r w:rsidRPr="0006556E">
        <w:rPr>
          <w:rFonts w:ascii="Verdana" w:hAnsi="Verdana" w:cs="Tahoma"/>
          <w:b/>
          <w:bCs/>
          <w:color w:val="000000"/>
          <w:sz w:val="18"/>
          <w:szCs w:val="18"/>
        </w:rPr>
        <w:t>§ 3.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 xml:space="preserve">1. Ceną obowiązującą jest aktualna cena na dzień i godzinę tankowania na stacji Wykonawcy zapisana w dokumentacji finansowo-księgowej oraz kasie fiskalnej stacji wraz z udzielonym rabatem </w:t>
      </w:r>
      <w:r w:rsidR="00564D12" w:rsidRPr="0006556E">
        <w:rPr>
          <w:rFonts w:ascii="Verdana" w:hAnsi="Verdana" w:cs="Tahoma"/>
          <w:color w:val="000000"/>
          <w:sz w:val="18"/>
          <w:szCs w:val="18"/>
        </w:rPr>
        <w:t xml:space="preserve">w wysokości ……….. zł, </w:t>
      </w:r>
      <w:r w:rsidRPr="0006556E">
        <w:rPr>
          <w:rFonts w:ascii="Verdana" w:hAnsi="Verdana" w:cs="Tahoma"/>
          <w:color w:val="000000"/>
          <w:sz w:val="18"/>
          <w:szCs w:val="18"/>
        </w:rPr>
        <w:t>ujętym w formularzu cenowym.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2. Wykonawca jest zobowiązany na żądanie zamawiającego udostępnić dokumenty potwierdzające aktualną wartość ceny na dzień i godzinę tankowania na stacji Wykonawcy.</w:t>
      </w:r>
    </w:p>
    <w:p w:rsidR="00564D12" w:rsidRPr="0006556E" w:rsidRDefault="00564D12" w:rsidP="009F2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4.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1. W przypadku kwestionowania jakości zakupionego paliwa Zamawiający zobowiązany jest do pobrania próbek, złożenia reklamacji oraz powiadomienia niezwłocznie Wykonawcy o podejrzeniu wadliwej jakości sprzedawanego paliwa.</w:t>
      </w:r>
    </w:p>
    <w:p w:rsidR="009F2CEE" w:rsidRPr="0006556E" w:rsidRDefault="009F2CEE" w:rsidP="009F2CEE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Na każde wezwanie Zamawiającego Wykonawca udostępni świadectwo jakości paliw.</w:t>
      </w:r>
    </w:p>
    <w:p w:rsidR="00564D12" w:rsidRPr="0006556E" w:rsidRDefault="00564D12" w:rsidP="00564D1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3. W zakresie reklamacji zwi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zanej z niewła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ciw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jako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paliw obowi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zuj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nast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puj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ce zasady: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564D12" w:rsidRPr="0006556E" w:rsidRDefault="00564D12" w:rsidP="00564D1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reklamacja powinna by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ć </w:t>
      </w:r>
      <w:r w:rsidRPr="0006556E">
        <w:rPr>
          <w:rFonts w:ascii="Verdana" w:hAnsi="Verdana" w:cs="Tahoma"/>
          <w:sz w:val="18"/>
          <w:szCs w:val="18"/>
        </w:rPr>
        <w:t>zło</w:t>
      </w:r>
      <w:r w:rsidRPr="0006556E">
        <w:rPr>
          <w:rFonts w:ascii="Verdana" w:eastAsia="TimesNewRoman" w:hAnsi="Verdana" w:cs="Tahoma"/>
          <w:sz w:val="18"/>
          <w:szCs w:val="18"/>
        </w:rPr>
        <w:t>ż</w:t>
      </w:r>
      <w:r w:rsidRPr="0006556E">
        <w:rPr>
          <w:rFonts w:ascii="Verdana" w:hAnsi="Verdana" w:cs="Tahoma"/>
          <w:sz w:val="18"/>
          <w:szCs w:val="18"/>
        </w:rPr>
        <w:t>ona na pi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mie i powinna zawiera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ć </w:t>
      </w:r>
      <w:r w:rsidRPr="0006556E">
        <w:rPr>
          <w:rFonts w:ascii="Verdana" w:hAnsi="Verdana" w:cs="Tahoma"/>
          <w:sz w:val="18"/>
          <w:szCs w:val="18"/>
        </w:rPr>
        <w:t>uzasadnienie reklamacji oraz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ż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danie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 xml:space="preserve">cego, </w:t>
      </w:r>
    </w:p>
    <w:p w:rsidR="00564D12" w:rsidRPr="0006556E" w:rsidRDefault="00564D12" w:rsidP="00564D1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 od momentu przyj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cia reklamacji Wykonawca ma 14-dniowy termin na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rozpatrzenie reklamacji i podj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cie decyzji o odrzuceniu lub uznaniu reklamacji. Nie udzielenie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odpowiedzi, co do rozstrzygni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cia reklamacji w w/w terminie traktowane b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dzie, jako reklamacj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uznan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 xml:space="preserve">, </w:t>
      </w:r>
    </w:p>
    <w:p w:rsidR="00564D12" w:rsidRPr="0006556E" w:rsidRDefault="00564D12" w:rsidP="00564D1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 przypadku uznania reklamacji Wykonawca pokrywa warto</w:t>
      </w:r>
      <w:r w:rsidRPr="0006556E">
        <w:rPr>
          <w:rFonts w:ascii="Verdana" w:eastAsia="TimesNewRoman" w:hAnsi="Verdana" w:cs="Tahoma"/>
          <w:sz w:val="18"/>
          <w:szCs w:val="18"/>
        </w:rPr>
        <w:t xml:space="preserve">ść </w:t>
      </w:r>
      <w:r w:rsidRPr="0006556E">
        <w:rPr>
          <w:rFonts w:ascii="Verdana" w:hAnsi="Verdana" w:cs="Tahoma"/>
          <w:sz w:val="18"/>
          <w:szCs w:val="18"/>
        </w:rPr>
        <w:t>poniesionej szkody do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wysoko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udokumentowanej odpowiednimi rachunkami (np. za napraw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 xml:space="preserve">). </w:t>
      </w:r>
    </w:p>
    <w:p w:rsidR="00564D12" w:rsidRPr="0006556E" w:rsidRDefault="00564D12" w:rsidP="00564D12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zako</w:t>
      </w:r>
      <w:r w:rsidRPr="0006556E">
        <w:rPr>
          <w:rFonts w:ascii="Verdana" w:eastAsia="TimesNewRoman" w:hAnsi="Verdana" w:cs="Tahoma"/>
          <w:sz w:val="18"/>
          <w:szCs w:val="18"/>
        </w:rPr>
        <w:t>ń</w:t>
      </w:r>
      <w:r w:rsidRPr="0006556E">
        <w:rPr>
          <w:rFonts w:ascii="Verdana" w:hAnsi="Verdana" w:cs="Tahoma"/>
          <w:sz w:val="18"/>
          <w:szCs w:val="18"/>
        </w:rPr>
        <w:t>czenie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post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powania reklamacyjnego u Wykonawcy nie zamyka mo</w:t>
      </w:r>
      <w:r w:rsidRPr="0006556E">
        <w:rPr>
          <w:rFonts w:ascii="Verdana" w:eastAsia="TimesNewRoman" w:hAnsi="Verdana" w:cs="Tahoma"/>
          <w:sz w:val="18"/>
          <w:szCs w:val="18"/>
        </w:rPr>
        <w:t>ż</w:t>
      </w:r>
      <w:r w:rsidRPr="0006556E">
        <w:rPr>
          <w:rFonts w:ascii="Verdana" w:hAnsi="Verdana" w:cs="Tahoma"/>
          <w:sz w:val="18"/>
          <w:szCs w:val="18"/>
        </w:rPr>
        <w:t>liwo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roszcze</w:t>
      </w:r>
      <w:r w:rsidRPr="0006556E">
        <w:rPr>
          <w:rFonts w:ascii="Verdana" w:eastAsia="TimesNewRoman" w:hAnsi="Verdana" w:cs="Tahoma"/>
          <w:sz w:val="18"/>
          <w:szCs w:val="18"/>
        </w:rPr>
        <w:t xml:space="preserve">ń </w:t>
      </w:r>
      <w:r w:rsidRPr="0006556E">
        <w:rPr>
          <w:rFonts w:ascii="Verdana" w:hAnsi="Verdana" w:cs="Tahoma"/>
          <w:sz w:val="18"/>
          <w:szCs w:val="18"/>
        </w:rPr>
        <w:t>na drodze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post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powania S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dowego.</w:t>
      </w:r>
      <w:r w:rsidRPr="0006556E">
        <w:rPr>
          <w:rFonts w:ascii="Verdana" w:hAnsi="Verdana" w:cs="Tahoma"/>
          <w:sz w:val="18"/>
          <w:szCs w:val="18"/>
        </w:rPr>
        <w:tab/>
      </w:r>
      <w:r w:rsidRPr="0006556E">
        <w:rPr>
          <w:rFonts w:ascii="Verdana" w:hAnsi="Verdana" w:cs="Tahoma"/>
          <w:sz w:val="18"/>
          <w:szCs w:val="18"/>
        </w:rPr>
        <w:tab/>
      </w: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5.</w:t>
      </w: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Zamawiającemu przysługuje prawo do rozwiązania umowy ze skutkiem natychmiastowym z przyczyn leżących po stronie Wykonawcy w przypadku, gdy:</w:t>
      </w:r>
    </w:p>
    <w:p w:rsidR="00E33FF8" w:rsidRPr="0006556E" w:rsidRDefault="00D91A71" w:rsidP="00E33F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a</w:t>
      </w:r>
      <w:r w:rsidR="00E33FF8" w:rsidRPr="0006556E">
        <w:rPr>
          <w:rFonts w:ascii="Verdana" w:hAnsi="Verdana" w:cs="Tahoma"/>
          <w:sz w:val="18"/>
          <w:szCs w:val="18"/>
        </w:rPr>
        <w:t>. Wobec przedmiotu sprzedaży zostanie wydana decyzja odpowiednich organów o wycofaniu z obrotu, wstrzymaniu obrotu, zakazie wprowadzania,</w:t>
      </w:r>
    </w:p>
    <w:p w:rsidR="00E33FF8" w:rsidRPr="0006556E" w:rsidRDefault="00D91A71" w:rsidP="00E33F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b</w:t>
      </w:r>
      <w:r w:rsidR="00E33FF8" w:rsidRPr="0006556E">
        <w:rPr>
          <w:rFonts w:ascii="Verdana" w:hAnsi="Verdana" w:cs="Tahoma"/>
          <w:sz w:val="18"/>
          <w:szCs w:val="18"/>
        </w:rPr>
        <w:t>. Wykonawca zostanie pozbawiony prawa do dystrybucji i sprzedaży przedmiotu umowy</w:t>
      </w:r>
      <w:r w:rsidRPr="0006556E">
        <w:rPr>
          <w:rFonts w:ascii="Verdana" w:hAnsi="Verdana" w:cs="Tahoma"/>
          <w:sz w:val="18"/>
          <w:szCs w:val="18"/>
        </w:rPr>
        <w:t xml:space="preserve"> </w:t>
      </w:r>
      <w:r w:rsidR="00E33FF8" w:rsidRPr="0006556E">
        <w:rPr>
          <w:rFonts w:ascii="Verdana" w:hAnsi="Verdana" w:cs="Tahoma"/>
          <w:sz w:val="18"/>
          <w:szCs w:val="18"/>
        </w:rPr>
        <w:t>określonego w § 1 na obszarze Rzeczypospolitej Polskiej.</w:t>
      </w: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6.</w:t>
      </w:r>
    </w:p>
    <w:p w:rsidR="00BE4AB1" w:rsidRPr="0006556E" w:rsidRDefault="00BE4AB1" w:rsidP="004600F2">
      <w:pPr>
        <w:pStyle w:val="Akapitzlist1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Verdana" w:hAnsi="Verdana" w:cs="Tahoma"/>
          <w:color w:val="000000"/>
          <w:sz w:val="18"/>
          <w:szCs w:val="18"/>
          <w:lang w:eastAsia="en-US"/>
        </w:rPr>
      </w:pPr>
      <w:r w:rsidRPr="0006556E">
        <w:rPr>
          <w:rFonts w:ascii="Verdana" w:hAnsi="Verdana" w:cs="Tahoma"/>
          <w:color w:val="000000"/>
          <w:sz w:val="18"/>
          <w:szCs w:val="18"/>
          <w:lang w:eastAsia="en-US"/>
        </w:rPr>
        <w:t xml:space="preserve">Faktura jest wystawiana za pełny okres rozliczeniowy i obejmuje należność z tytułu sprzedaży paliw dokonanych w tym okresie. Ustala się następujące okresy rozliczeniowe: od 1 do 15 dnia miesiąca i od 16 dnia miesiąca do ostatniego dnia miesiąca. Za datę sprzedaży uznaje się ostatni dzień danego okresu rozliczeniowego. Płatności należności z tytułu nabycia paliw dokonywane będą przez Zamawiającego przelewem w terminie </w:t>
      </w:r>
      <w:r w:rsidR="004600F2" w:rsidRPr="0006556E">
        <w:rPr>
          <w:rFonts w:ascii="Verdana" w:hAnsi="Verdana" w:cs="Tahoma"/>
          <w:color w:val="000000"/>
          <w:sz w:val="18"/>
          <w:szCs w:val="18"/>
          <w:lang w:eastAsia="en-US"/>
        </w:rPr>
        <w:t>30</w:t>
      </w:r>
      <w:r w:rsidRPr="0006556E">
        <w:rPr>
          <w:rFonts w:ascii="Verdana" w:hAnsi="Verdana" w:cs="Tahoma"/>
          <w:color w:val="000000"/>
          <w:sz w:val="18"/>
          <w:szCs w:val="18"/>
          <w:lang w:eastAsia="en-US"/>
        </w:rPr>
        <w:t xml:space="preserve"> dni od daty sprzedaży. Za datę zapłaty uznaje się datę wpływu należności na rachunek bankowy Wykonawcy. </w:t>
      </w:r>
      <w:r w:rsidRPr="0006556E">
        <w:rPr>
          <w:rFonts w:ascii="Verdana" w:hAnsi="Verdana" w:cs="Tahoma"/>
          <w:sz w:val="18"/>
          <w:szCs w:val="18"/>
        </w:rPr>
        <w:t>Kwota do uregulowania, b</w:t>
      </w:r>
      <w:r w:rsidRPr="0006556E">
        <w:rPr>
          <w:rFonts w:ascii="Verdana" w:eastAsia="TimesNewRoman" w:hAnsi="Verdana" w:cs="Tahoma"/>
          <w:sz w:val="18"/>
          <w:szCs w:val="18"/>
        </w:rPr>
        <w:t>ę</w:t>
      </w:r>
      <w:r w:rsidRPr="0006556E">
        <w:rPr>
          <w:rFonts w:ascii="Verdana" w:hAnsi="Verdana" w:cs="Tahoma"/>
          <w:sz w:val="18"/>
          <w:szCs w:val="18"/>
        </w:rPr>
        <w:t>dzie iloczynem ilo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pobranego paliwa i ceny jednego litra, pomniejszonej o należny upust.</w:t>
      </w: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E33FF8" w:rsidRPr="0006556E" w:rsidRDefault="00E33FF8" w:rsidP="00E33F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7.</w:t>
      </w:r>
    </w:p>
    <w:p w:rsidR="00E33FF8" w:rsidRPr="0006556E" w:rsidRDefault="00E33FF8" w:rsidP="00D91A71">
      <w:pPr>
        <w:pStyle w:val="Akapitzlist"/>
        <w:numPr>
          <w:ilvl w:val="1"/>
          <w:numId w:val="2"/>
        </w:numPr>
        <w:tabs>
          <w:tab w:val="clear" w:pos="1080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Wykonawca oświadcza, że jedna ze stacji benzynowych wyszczególnionych w załączniku nr 3 do umowy, na której będzie realizowana umowa, położona jest w odległości mniejszej niż 10 km od siedziby Zamawiającego oraz jest i będzie czynna 24 h na dobę przez 7 dni w tygodniu, przez cały okres obowiązywania umowy.</w:t>
      </w:r>
    </w:p>
    <w:p w:rsidR="00D91A71" w:rsidRPr="0006556E" w:rsidRDefault="00D91A71" w:rsidP="00D91A71">
      <w:pPr>
        <w:pStyle w:val="Akapitzlist"/>
        <w:numPr>
          <w:ilvl w:val="1"/>
          <w:numId w:val="2"/>
        </w:numPr>
        <w:tabs>
          <w:tab w:val="clear" w:pos="1080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 przypadku wyst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pienia braków paliwa w wyznaczonej stacji,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cy ma mo</w:t>
      </w:r>
      <w:r w:rsidRPr="0006556E">
        <w:rPr>
          <w:rFonts w:ascii="Verdana" w:eastAsia="TimesNewRoman" w:hAnsi="Verdana" w:cs="Tahoma"/>
          <w:sz w:val="18"/>
          <w:szCs w:val="18"/>
        </w:rPr>
        <w:t>ż</w:t>
      </w:r>
      <w:r w:rsidRPr="0006556E">
        <w:rPr>
          <w:rFonts w:ascii="Verdana" w:hAnsi="Verdana" w:cs="Tahoma"/>
          <w:sz w:val="18"/>
          <w:szCs w:val="18"/>
        </w:rPr>
        <w:t>liwo</w:t>
      </w:r>
      <w:r w:rsidRPr="0006556E">
        <w:rPr>
          <w:rFonts w:ascii="Verdana" w:eastAsia="TimesNewRoman" w:hAnsi="Verdana" w:cs="Tahoma"/>
          <w:sz w:val="18"/>
          <w:szCs w:val="18"/>
        </w:rPr>
        <w:t xml:space="preserve">ść </w:t>
      </w:r>
      <w:r w:rsidRPr="0006556E">
        <w:rPr>
          <w:rFonts w:ascii="Verdana" w:hAnsi="Verdana" w:cs="Tahoma"/>
          <w:sz w:val="18"/>
          <w:szCs w:val="18"/>
        </w:rPr>
        <w:t>dokonywania tankowania w innej stacji Wykonawcy w całej sieci stacji paliw.</w:t>
      </w:r>
    </w:p>
    <w:p w:rsidR="00D91A71" w:rsidRPr="0006556E" w:rsidRDefault="00D91A71" w:rsidP="00D91A71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D91A71" w:rsidRPr="0006556E" w:rsidRDefault="00D91A71" w:rsidP="00D91A7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8.</w:t>
      </w:r>
    </w:p>
    <w:p w:rsidR="00D91A71" w:rsidRPr="0006556E" w:rsidRDefault="00D91A71" w:rsidP="00D91A71">
      <w:pPr>
        <w:pStyle w:val="Akapitzlist1"/>
        <w:numPr>
          <w:ilvl w:val="2"/>
          <w:numId w:val="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eastAsia="TimesNewRoman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 przypadku odst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pienia od umowy z winy Wykonawcy, Wykonawca zapłaci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cemu kar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ę </w:t>
      </w:r>
      <w:r w:rsidRPr="0006556E">
        <w:rPr>
          <w:rFonts w:ascii="Verdana" w:hAnsi="Verdana" w:cs="Tahoma"/>
          <w:sz w:val="18"/>
          <w:szCs w:val="18"/>
        </w:rPr>
        <w:t>umown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w wysoko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10% warto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brutto umowy.</w:t>
      </w:r>
    </w:p>
    <w:p w:rsidR="00D91A71" w:rsidRPr="0006556E" w:rsidRDefault="00D91A71" w:rsidP="00D91A71">
      <w:pPr>
        <w:pStyle w:val="Akapitzlist1"/>
        <w:numPr>
          <w:ilvl w:val="2"/>
          <w:numId w:val="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eastAsia="TimesNewRoman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 przypadku odst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pienia od umowy z winy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cego, Zamawiaj</w:t>
      </w:r>
      <w:r w:rsidRPr="0006556E">
        <w:rPr>
          <w:rFonts w:ascii="Verdana" w:eastAsia="TimesNewRoman" w:hAnsi="Verdana" w:cs="Tahoma"/>
          <w:sz w:val="18"/>
          <w:szCs w:val="18"/>
        </w:rPr>
        <w:t>ą</w:t>
      </w:r>
      <w:r w:rsidRPr="0006556E">
        <w:rPr>
          <w:rFonts w:ascii="Verdana" w:hAnsi="Verdana" w:cs="Tahoma"/>
          <w:sz w:val="18"/>
          <w:szCs w:val="18"/>
        </w:rPr>
        <w:t>cy zapłaci Wykonawcy kar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ę </w:t>
      </w:r>
      <w:r w:rsidRPr="0006556E">
        <w:rPr>
          <w:rFonts w:ascii="Verdana" w:hAnsi="Verdana" w:cs="Tahoma"/>
          <w:sz w:val="18"/>
          <w:szCs w:val="18"/>
        </w:rPr>
        <w:t>umown</w:t>
      </w:r>
      <w:r w:rsidRPr="0006556E">
        <w:rPr>
          <w:rFonts w:ascii="Verdana" w:eastAsia="TimesNewRoman" w:hAnsi="Verdana" w:cs="Tahoma"/>
          <w:sz w:val="18"/>
          <w:szCs w:val="18"/>
        </w:rPr>
        <w:t xml:space="preserve">ą </w:t>
      </w:r>
      <w:r w:rsidRPr="0006556E">
        <w:rPr>
          <w:rFonts w:ascii="Verdana" w:hAnsi="Verdana" w:cs="Tahoma"/>
          <w:sz w:val="18"/>
          <w:szCs w:val="18"/>
        </w:rPr>
        <w:t>w wysoko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10% warto</w:t>
      </w:r>
      <w:r w:rsidRPr="0006556E">
        <w:rPr>
          <w:rFonts w:ascii="Verdana" w:eastAsia="TimesNewRoman" w:hAnsi="Verdana" w:cs="Tahoma"/>
          <w:sz w:val="18"/>
          <w:szCs w:val="18"/>
        </w:rPr>
        <w:t>ś</w:t>
      </w:r>
      <w:r w:rsidRPr="0006556E">
        <w:rPr>
          <w:rFonts w:ascii="Verdana" w:hAnsi="Verdana" w:cs="Tahoma"/>
          <w:sz w:val="18"/>
          <w:szCs w:val="18"/>
        </w:rPr>
        <w:t>ci brutto umowy.</w:t>
      </w:r>
    </w:p>
    <w:p w:rsidR="00D91A71" w:rsidRPr="0006556E" w:rsidRDefault="00D91A71" w:rsidP="00D91A71">
      <w:pPr>
        <w:pStyle w:val="Akapitzlist1"/>
        <w:numPr>
          <w:ilvl w:val="2"/>
          <w:numId w:val="2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Verdana" w:eastAsia="TimesNewRoman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Nie dokonanie zapłaty w terminie skutkuje naliczaniem odsetek ustawowych od zaległej kwoty za każdy dzień opóźnienia oraz wezwaniem Zamawiającego do niezwłocznego uregulowania należności w terminie 7 dni od daty otrzymania wezwania.</w:t>
      </w:r>
    </w:p>
    <w:p w:rsidR="00D91A71" w:rsidRPr="0006556E" w:rsidRDefault="00D91A71" w:rsidP="00D91A71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Ponadto Wykonawca po bezskutecznym upływie dodatkowego terminu do zapłaty określonego w wezwaniu do zapłaty, może dokonać zablokowania wszystkich kart wydanych Zamawiającemu. Do chwili uregulowania zaległej należności zablokowane karty znajdować się będą na liście kart zablokowanych i dokonywanie transakcji bezgotówkowych przy ich użyciu nie będzie możliwe. Decyzje o odblokowaniu kart podejmuje Wykonawca. Odblokowanie kart może nastąpić nie później niż w terminie 24 godzin od dnia wpływu na konto Wykonawcy zaległych należności.</w:t>
      </w:r>
    </w:p>
    <w:p w:rsidR="00FE63F0" w:rsidRPr="0006556E" w:rsidRDefault="00FE63F0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lastRenderedPageBreak/>
        <w:t xml:space="preserve">§ </w:t>
      </w:r>
      <w:r w:rsidR="00D91A71" w:rsidRPr="0006556E">
        <w:rPr>
          <w:rFonts w:ascii="Verdana" w:hAnsi="Verdana" w:cs="Tahoma"/>
          <w:b/>
          <w:bCs/>
          <w:sz w:val="18"/>
          <w:szCs w:val="18"/>
        </w:rPr>
        <w:t>9</w:t>
      </w:r>
      <w:r w:rsidRPr="0006556E">
        <w:rPr>
          <w:rFonts w:ascii="Verdana" w:hAnsi="Verdana" w:cs="Tahoma"/>
          <w:b/>
          <w:bCs/>
          <w:sz w:val="18"/>
          <w:szCs w:val="18"/>
        </w:rPr>
        <w:t>.</w:t>
      </w:r>
    </w:p>
    <w:p w:rsidR="00FE63F0" w:rsidRPr="0006556E" w:rsidRDefault="00FE63F0" w:rsidP="00FE63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Wykonawca oświadcza (</w:t>
      </w:r>
      <w:r w:rsidRPr="0006556E">
        <w:rPr>
          <w:rFonts w:ascii="Verdana" w:hAnsi="Verdana" w:cs="Tahoma"/>
          <w:i/>
          <w:iCs/>
          <w:sz w:val="18"/>
          <w:szCs w:val="18"/>
        </w:rPr>
        <w:t>wg oferty</w:t>
      </w:r>
      <w:r w:rsidRPr="0006556E">
        <w:rPr>
          <w:rFonts w:ascii="Verdana" w:hAnsi="Verdana" w:cs="Tahoma"/>
          <w:sz w:val="18"/>
          <w:szCs w:val="18"/>
        </w:rPr>
        <w:t>), że powierzy podwykonawcom wykonanie następującej części zamówienia:* …………..………………………………...………….…………………………</w:t>
      </w:r>
    </w:p>
    <w:p w:rsidR="00FE63F0" w:rsidRPr="0006556E" w:rsidRDefault="00FE63F0" w:rsidP="00FE63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….……………………………………………………………………………………………………….</w:t>
      </w:r>
    </w:p>
    <w:p w:rsidR="00FE63F0" w:rsidRPr="0006556E" w:rsidRDefault="00FE63F0" w:rsidP="00FE63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Zamawiający dopuszcza zmianę podwykonawcy na etapie realizacji zamówienia pod warunkiem, że nowy podwykonawca wykaże spełnianie warunków udziału w postępowaniu w zakresie nie mniejszym niż wskazany na etapie postępowania o zamówienie publiczne dotychczasowy podwykonawca. Zamawiający może zażądać okazania umowy z podwykonawcą.</w:t>
      </w:r>
    </w:p>
    <w:p w:rsidR="00FE63F0" w:rsidRPr="0006556E" w:rsidRDefault="00FE63F0" w:rsidP="00FE63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sz w:val="18"/>
          <w:szCs w:val="18"/>
        </w:rPr>
      </w:pPr>
      <w:r w:rsidRPr="0006556E">
        <w:rPr>
          <w:rFonts w:ascii="Verdana" w:hAnsi="Verdana" w:cs="Tahoma"/>
          <w:i/>
          <w:iCs/>
          <w:sz w:val="18"/>
          <w:szCs w:val="18"/>
        </w:rPr>
        <w:t>*W przypadku zadeklarowania w ofercie, że Wykonawca nie powierzy podwykonawcom żadnej części zamówienia – wpisuje się: „NIE DOTYCZY”.</w:t>
      </w:r>
    </w:p>
    <w:p w:rsidR="00FE63F0" w:rsidRPr="0006556E" w:rsidRDefault="00FE63F0" w:rsidP="00FE63F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sz w:val="18"/>
          <w:szCs w:val="18"/>
        </w:rPr>
      </w:pPr>
    </w:p>
    <w:p w:rsidR="00FE63F0" w:rsidRPr="0006556E" w:rsidRDefault="00FE63F0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 xml:space="preserve">§ </w:t>
      </w:r>
      <w:r w:rsidR="00D91A71" w:rsidRPr="0006556E">
        <w:rPr>
          <w:rFonts w:ascii="Verdana" w:hAnsi="Verdana" w:cs="Tahoma"/>
          <w:b/>
          <w:bCs/>
          <w:sz w:val="18"/>
          <w:szCs w:val="18"/>
        </w:rPr>
        <w:t>10</w:t>
      </w:r>
      <w:r w:rsidRPr="0006556E">
        <w:rPr>
          <w:rFonts w:ascii="Verdana" w:hAnsi="Verdana" w:cs="Tahoma"/>
          <w:b/>
          <w:bCs/>
          <w:sz w:val="18"/>
          <w:szCs w:val="18"/>
        </w:rPr>
        <w:t>.</w:t>
      </w:r>
    </w:p>
    <w:p w:rsidR="001A7D34" w:rsidRPr="0006556E" w:rsidRDefault="001A7D34" w:rsidP="001A7D34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1A7D34" w:rsidRPr="0006556E" w:rsidRDefault="001A7D34" w:rsidP="001A7D34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W przypadku, o którym mowa w ust. 1, Wykonawca może żądać wyłącznie wynagrodzenia należnego z tytułu wykonania części umowy.</w:t>
      </w:r>
    </w:p>
    <w:p w:rsidR="001A7D34" w:rsidRPr="0006556E" w:rsidRDefault="001A7D34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1A7D34" w:rsidRPr="0006556E" w:rsidRDefault="001A7D34" w:rsidP="001A7D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11.</w:t>
      </w:r>
    </w:p>
    <w:p w:rsidR="001A7D34" w:rsidRPr="0006556E" w:rsidRDefault="001A7D34" w:rsidP="001A7D34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1. Zamawiający przewiduje dokonanie zmian umowy w toku jej realizacji w przypadku zaistnienia okoliczności, o których mowa w art. 144 ustawy z dnia 24 stycznia 2004 r. - Prawo zamówień publicznych.</w:t>
      </w:r>
    </w:p>
    <w:p w:rsidR="001A7D34" w:rsidRPr="0006556E" w:rsidRDefault="001A7D34" w:rsidP="001A7D34">
      <w:pPr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2. Wszelkie zmiany umowy wymagają zgody obu stron w formie pisemnej, pod rygorem nieważności. 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</w:t>
      </w:r>
      <w:r w:rsidR="001A7D34" w:rsidRPr="0006556E">
        <w:rPr>
          <w:rFonts w:ascii="Verdana" w:hAnsi="Verdana" w:cs="Tahoma"/>
          <w:b/>
          <w:bCs/>
          <w:sz w:val="18"/>
          <w:szCs w:val="18"/>
        </w:rPr>
        <w:t>2</w:t>
      </w:r>
      <w:r w:rsidRPr="0006556E">
        <w:rPr>
          <w:rFonts w:ascii="Verdana" w:hAnsi="Verdana" w:cs="Tahoma"/>
          <w:sz w:val="18"/>
          <w:szCs w:val="18"/>
        </w:rPr>
        <w:t>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</w:t>
      </w:r>
      <w:r w:rsidRPr="0006556E">
        <w:rPr>
          <w:rFonts w:ascii="Verdana" w:hAnsi="Verdana" w:cs="Tahoma"/>
          <w:i/>
          <w:iCs/>
          <w:sz w:val="18"/>
          <w:szCs w:val="18"/>
        </w:rPr>
        <w:t xml:space="preserve">. </w:t>
      </w:r>
      <w:r w:rsidRPr="0006556E">
        <w:rPr>
          <w:rFonts w:ascii="Verdana" w:hAnsi="Verdana" w:cs="Tahoma"/>
          <w:sz w:val="18"/>
          <w:szCs w:val="18"/>
        </w:rPr>
        <w:t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Wykonawca gwarantuje i zobowiązuje się, że bez uprzedniej pisemnej zgody Zamawiającego pod rygorem bezskuteczności: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jakiekolwiek prawa Wykonawcy związane bezpośrednio lub pośrednio z umową, a w tym wierzytelności Wykonawcy z tytułu wykonania umowy i związane z nimi należności uboczne (m. in. odsetki), nie zostaną przeniesione na rzecz osób trzecich;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nie dokona jakiejkolwiek czynności prawnej lub też faktycznej, której bezpośrednim lub pośrednim skutkiem będzie zmiana wierzyciela Zamawiającego;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nie zawrze umów przelewu, poręczenia, zastawu, hipoteki, przekazu oraz o skutku subrogacji ustawowej lub umownej;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Działalności, tj. firmom zajmującym się działalnością windykacyjną.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3. Wykonawca zobowiązuje się i przyjmuje do wiadomości co następuje: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zapłata za świadczenia wykonane zgodnie z umową nastąpi tylko i wyłącznie przez Zamawiającego bezpośrednio na rzecz Wykonawcy i tylko w drodze przelewu na rachunek Wykonawcy;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- 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bezskuteczności.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4. W razie naruszenia obowiązku opisanego wyżej w ust. 2 lub 3, Wykonawca zobowiązany będzie do zapłaty na rzecz Zamawiającego kary umownej w wysokości do 1 % wartości brutto wskazanej w § 1 ust. 1 umowy za każdy przypadek naruszenia, co nie narusza prawa Zamawiającego do dochodzenia odszkodowania przewyższającego wysokość zastrzeżonej kary umownej na zasadach ogólnych.</w:t>
      </w:r>
    </w:p>
    <w:p w:rsidR="001A7D34" w:rsidRPr="0006556E" w:rsidRDefault="001A7D34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06556E" w:rsidRDefault="0006556E" w:rsidP="001A7D34">
      <w:pPr>
        <w:spacing w:after="0" w:line="240" w:lineRule="auto"/>
        <w:ind w:right="-38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06556E" w:rsidRDefault="0006556E" w:rsidP="001A7D34">
      <w:pPr>
        <w:spacing w:after="0" w:line="240" w:lineRule="auto"/>
        <w:ind w:right="-38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1A7D34" w:rsidRPr="0006556E" w:rsidRDefault="001A7D34" w:rsidP="001A7D34">
      <w:pPr>
        <w:spacing w:after="0" w:line="240" w:lineRule="auto"/>
        <w:ind w:right="-380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lastRenderedPageBreak/>
        <w:t>§ 13.</w:t>
      </w:r>
    </w:p>
    <w:p w:rsidR="001A7D34" w:rsidRPr="0006556E" w:rsidRDefault="001A7D34" w:rsidP="001A7D34">
      <w:pPr>
        <w:numPr>
          <w:ilvl w:val="2"/>
          <w:numId w:val="6"/>
        </w:numPr>
        <w:tabs>
          <w:tab w:val="clear" w:pos="2340"/>
          <w:tab w:val="num" w:pos="0"/>
          <w:tab w:val="left" w:pos="284"/>
          <w:tab w:val="num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:rsidR="001A7D34" w:rsidRPr="0006556E" w:rsidRDefault="001A7D34" w:rsidP="001A7D34">
      <w:pPr>
        <w:pStyle w:val="Akapitzlist"/>
        <w:numPr>
          <w:ilvl w:val="0"/>
          <w:numId w:val="7"/>
        </w:numPr>
        <w:tabs>
          <w:tab w:val="num" w:pos="0"/>
          <w:tab w:val="left" w:pos="284"/>
          <w:tab w:val="num" w:pos="900"/>
        </w:tabs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Zamawiający informuje, że: 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administratorem danych osobowych jest SP ZOZ w Myszkowie, ul. Aleja Wolności 29, 42-300 Myszków;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inspektorem ochrony danych osobowych w SP ZOZ w Myszkowie jest Inspektor Ochrony Danych Osobowych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 xml:space="preserve">, </w:t>
      </w:r>
      <w:r w:rsidRPr="0006556E">
        <w:rPr>
          <w:rFonts w:ascii="Verdana" w:hAnsi="Verdana" w:cs="Tahoma"/>
          <w:color w:val="000000"/>
          <w:sz w:val="18"/>
          <w:szCs w:val="18"/>
        </w:rPr>
        <w:t>kontakt: iodo@zozmyszkow.pl;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 dane osobowe osoby, której dane dotyczą, przetwarzane będą na podstawie art. 6 ust. 1 lit. c RODO w celu wypełnienia obowiązków związanych z prowadzeniem niniejszego postępowania o udzielenie zamówienia publicznego prowadzonego w trybie przetargu nieograniczonego;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odbiorcami danych osobowych osoby, której dane dotyczą, będą osoby lub podmioty, którym udostępniona zostanie dokumentacja postępowania w oparciu o art. 8 oraz art. 96 ust. 3 Ustawy;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dane osobowe osoby, której dane dotyczą, będą przechowywane, zgodnie z art. 97 ust. 1 Ustawy, przez okres 4 lat od dnia zakończenia postępowania o udzielenie zamówienia, a jeżeli czas trwania umowy przekracza 4 lata, okres przechowywania obejmuje cały czas trwania umowy; a w przypadku zamówień współfinansowanych ze środków UE przez okres o którym mowa w art. 125 ust. 4 lit. d) w zw.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obowiązek podania przez osobę, której dane dotyczą, danych osobowych bezpośrednio jej dotyczących jest wymogiem ustawowym, związanym z udziałem w postępowaniu o udzielenie zamówienia publicznego; konsekwencje niepodania określonych danych wynikają z Ustawy;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w odniesieniu do danych osobowych osoby, której dane dotyczą, decyzje nie będą podejmowane w sposób zautomatyzowany, stosowanie do art. 22 RODO;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dane udostępnione przez osobę, której dane dotyczą nie będą podlegały profilowaniu;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administrator danych nie ma zamiaru przekazywać danych osobowych do państwa trzeciego lub organizacji międzynarodowej;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-  zamawiający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b) osoba, której dane dotyczą, posiada: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na podstawie art. 15 RODO prawo dostępu do danych osobowych jej dotyczących;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i/>
          <w:iCs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na podstawie art. 16 RODO prawo do sprostowania jej danych osobowych (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>Pzp</w:t>
      </w:r>
      <w:proofErr w:type="spellEnd"/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 xml:space="preserve"> oraz nie może naruszać integralności protokołu oraz jego załączników.)</w:t>
      </w:r>
      <w:r w:rsidRPr="0006556E">
        <w:rPr>
          <w:rFonts w:ascii="Verdana" w:hAnsi="Verdana" w:cs="Tahoma"/>
          <w:color w:val="000000"/>
          <w:sz w:val="18"/>
          <w:szCs w:val="18"/>
        </w:rPr>
        <w:t>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 xml:space="preserve">− na podstawie art. 18 RODO prawo żądania od administratora ograniczenia przetwarzania danych osobowych z zastrzeżeniem przypadków, o których mowa w art. 18 ust. 2 RODO </w:t>
      </w:r>
      <w:r w:rsidRPr="0006556E">
        <w:rPr>
          <w:rFonts w:ascii="Verdana" w:hAnsi="Verdana" w:cs="Tahoma"/>
          <w:b/>
          <w:bCs/>
          <w:i/>
          <w:iCs/>
          <w:color w:val="000000"/>
          <w:sz w:val="18"/>
          <w:szCs w:val="18"/>
        </w:rPr>
        <w:t>(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>prawo do ograniczenia przetwarzania nie ma zastosowania w odniesieniu do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>przechowywania, w celu zapewnienia korzystania ze środków ochrony prawnej lub w celu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>ochrony praw innej osoby fizycznej lub prawnej, lub z uwagi na ważne względy interesu</w:t>
      </w:r>
      <w:r w:rsidRPr="0006556E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06556E">
        <w:rPr>
          <w:rFonts w:ascii="Verdana" w:hAnsi="Verdana" w:cs="Tahoma"/>
          <w:i/>
          <w:iCs/>
          <w:color w:val="000000"/>
          <w:sz w:val="18"/>
          <w:szCs w:val="18"/>
        </w:rPr>
        <w:t>publicznego Unii Europejskiej lub państwa członkowskiego)</w:t>
      </w:r>
      <w:r w:rsidRPr="0006556E">
        <w:rPr>
          <w:rFonts w:ascii="Verdana" w:hAnsi="Verdana" w:cs="Tahoma"/>
          <w:color w:val="000000"/>
          <w:sz w:val="18"/>
          <w:szCs w:val="18"/>
        </w:rPr>
        <w:t>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prawo do wniesienia skargi do Prezesa Urzędu Ochrony Danych Osobowych, gdy uzna, że przetwarzanie danych osobowych Pani/Pana dotyczących narusza przepisy RODO;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c) osobie, której dane dotyczą nie przysługuje: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w związku z art. 17 ust. 3 lit. b, d lub e RODO prawo do usunięcia danych osobowych;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prawo do przenoszenia danych osobowych, o którym mowa w art. 20 RODO;</w:t>
      </w:r>
    </w:p>
    <w:p w:rsidR="001A7D34" w:rsidRPr="0006556E" w:rsidRDefault="001A7D34" w:rsidP="001A7D34">
      <w:p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color w:val="000000"/>
          <w:sz w:val="18"/>
          <w:szCs w:val="18"/>
        </w:rPr>
        <w:t>− na podstawie art. 21 RODO prawo sprzeciwu, wobec przetwarzania danych osobowych, gdyż podstawą prawną przetwarzania jej danych osobowych jest art. 6 ust. 1 lit. c RODO.</w:t>
      </w:r>
    </w:p>
    <w:p w:rsidR="001A7D34" w:rsidRPr="0006556E" w:rsidRDefault="001A7D34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</w:t>
      </w:r>
      <w:r w:rsidR="001A7D34" w:rsidRPr="0006556E">
        <w:rPr>
          <w:rFonts w:ascii="Verdana" w:hAnsi="Verdana" w:cs="Tahoma"/>
          <w:b/>
          <w:bCs/>
          <w:sz w:val="18"/>
          <w:szCs w:val="18"/>
        </w:rPr>
        <w:t>4</w:t>
      </w:r>
      <w:r w:rsidRPr="0006556E">
        <w:rPr>
          <w:rFonts w:ascii="Verdana" w:hAnsi="Verdana" w:cs="Tahoma"/>
          <w:b/>
          <w:bCs/>
          <w:sz w:val="18"/>
          <w:szCs w:val="18"/>
        </w:rPr>
        <w:t>.</w:t>
      </w:r>
    </w:p>
    <w:p w:rsidR="001A7D34" w:rsidRPr="0006556E" w:rsidRDefault="001A7D34" w:rsidP="001A7D3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W sprawach nieuregulowanych niniejszą umową zastosowanie mają przepisy Kodeksu cywilnego oraz przepisy ustawy z dnia 29 stycznia 2004 r. Prawo zamówień publicznych.</w:t>
      </w:r>
    </w:p>
    <w:p w:rsidR="001A7D34" w:rsidRPr="0006556E" w:rsidRDefault="001A7D34" w:rsidP="001A7D3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1A7D34" w:rsidRPr="0006556E" w:rsidRDefault="001A7D34" w:rsidP="001A7D34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lastRenderedPageBreak/>
        <w:t>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D91A71" w:rsidRPr="0006556E" w:rsidRDefault="00D91A71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</w:t>
      </w:r>
      <w:r w:rsidR="001A7D34" w:rsidRPr="0006556E">
        <w:rPr>
          <w:rFonts w:ascii="Verdana" w:hAnsi="Verdana" w:cs="Tahoma"/>
          <w:b/>
          <w:bCs/>
          <w:sz w:val="18"/>
          <w:szCs w:val="18"/>
        </w:rPr>
        <w:t>5</w:t>
      </w:r>
      <w:r w:rsidRPr="0006556E">
        <w:rPr>
          <w:rFonts w:ascii="Verdana" w:hAnsi="Verdana" w:cs="Tahoma"/>
          <w:b/>
          <w:bCs/>
          <w:sz w:val="18"/>
          <w:szCs w:val="18"/>
        </w:rPr>
        <w:t>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1. Wszelkie zmiany umowy wymagają zgody obu stron w formie pisemnej, pod rygorem nieważności tych zmian.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Zamawiający przewiduje możliwość dokonania innych zmian umowy, które nie są sprzeczne z treścią oferty wykonawcy.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06556E">
        <w:rPr>
          <w:rFonts w:ascii="Verdana" w:hAnsi="Verdana" w:cs="Tahoma"/>
          <w:b/>
          <w:bCs/>
          <w:sz w:val="18"/>
          <w:szCs w:val="18"/>
        </w:rPr>
        <w:t>§ 1</w:t>
      </w:r>
      <w:r w:rsidR="001A7D34" w:rsidRPr="0006556E">
        <w:rPr>
          <w:rFonts w:ascii="Verdana" w:hAnsi="Verdana" w:cs="Tahoma"/>
          <w:b/>
          <w:bCs/>
          <w:sz w:val="18"/>
          <w:szCs w:val="18"/>
        </w:rPr>
        <w:t>6</w:t>
      </w:r>
      <w:r w:rsidRPr="0006556E">
        <w:rPr>
          <w:rFonts w:ascii="Verdana" w:hAnsi="Verdana" w:cs="Tahoma"/>
          <w:b/>
          <w:bCs/>
          <w:sz w:val="18"/>
          <w:szCs w:val="18"/>
        </w:rPr>
        <w:t>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Umowę sporządzono w dwóch jednobrzmiących egzemplarzach, po jednym dla każdej ze stron.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69730D" w:rsidRPr="0006556E" w:rsidRDefault="0069730D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Załącznik do umowy: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1. Formularz cenowy (wg załą</w:t>
      </w:r>
      <w:r w:rsidR="00D91A71" w:rsidRPr="0006556E">
        <w:rPr>
          <w:rFonts w:ascii="Verdana" w:hAnsi="Verdana" w:cs="Tahoma"/>
          <w:sz w:val="18"/>
          <w:szCs w:val="18"/>
        </w:rPr>
        <w:t xml:space="preserve">cznika nr </w:t>
      </w:r>
      <w:r w:rsidR="0006556E">
        <w:rPr>
          <w:rFonts w:ascii="Verdana" w:hAnsi="Verdana" w:cs="Tahoma"/>
          <w:sz w:val="18"/>
          <w:szCs w:val="18"/>
        </w:rPr>
        <w:t>2</w:t>
      </w:r>
      <w:r w:rsidRPr="0006556E">
        <w:rPr>
          <w:rFonts w:ascii="Verdana" w:hAnsi="Verdana" w:cs="Tahoma"/>
          <w:sz w:val="18"/>
          <w:szCs w:val="18"/>
        </w:rPr>
        <w:t xml:space="preserve"> do oferty).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>2. Zasady dokonywania bezgotówkowej transakcji za pomocą kart magnetycznych uregulowane przez Wykonawcę (np. w formie</w:t>
      </w:r>
      <w:r w:rsidR="00207F5D" w:rsidRPr="0006556E">
        <w:rPr>
          <w:rFonts w:ascii="Verdana" w:hAnsi="Verdana" w:cs="Tahoma"/>
          <w:sz w:val="18"/>
          <w:szCs w:val="18"/>
        </w:rPr>
        <w:t xml:space="preserve"> </w:t>
      </w:r>
      <w:r w:rsidRPr="0006556E">
        <w:rPr>
          <w:rFonts w:ascii="Verdana" w:hAnsi="Verdana" w:cs="Tahoma"/>
          <w:sz w:val="18"/>
          <w:szCs w:val="18"/>
        </w:rPr>
        <w:t>Ogólnych Warunków Handlowych Wykonawcy).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06556E">
        <w:rPr>
          <w:rFonts w:ascii="Verdana" w:hAnsi="Verdana" w:cs="Tahoma"/>
          <w:sz w:val="18"/>
          <w:szCs w:val="18"/>
        </w:rPr>
        <w:t xml:space="preserve">        </w:t>
      </w: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</w:p>
    <w:p w:rsidR="00B15689" w:rsidRPr="0006556E" w:rsidRDefault="00B15689" w:rsidP="00B1568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Tahoma"/>
          <w:b/>
          <w:sz w:val="18"/>
          <w:szCs w:val="18"/>
        </w:rPr>
      </w:pPr>
      <w:r w:rsidRPr="0006556E">
        <w:rPr>
          <w:rFonts w:ascii="Verdana" w:hAnsi="Verdana" w:cs="Tahoma"/>
          <w:b/>
          <w:sz w:val="18"/>
          <w:szCs w:val="18"/>
        </w:rPr>
        <w:t xml:space="preserve">Zamawiający </w:t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</w:r>
      <w:r w:rsidRPr="0006556E">
        <w:rPr>
          <w:rFonts w:ascii="Verdana" w:hAnsi="Verdana" w:cs="Tahoma"/>
          <w:b/>
          <w:sz w:val="18"/>
          <w:szCs w:val="18"/>
        </w:rPr>
        <w:tab/>
        <w:t>Wykonawca</w:t>
      </w:r>
    </w:p>
    <w:sectPr w:rsidR="00B15689" w:rsidRPr="0006556E" w:rsidSect="004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309"/>
    <w:multiLevelType w:val="hybridMultilevel"/>
    <w:tmpl w:val="8156335C"/>
    <w:lvl w:ilvl="0" w:tplc="EF52DD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50CD1"/>
    <w:multiLevelType w:val="multilevel"/>
    <w:tmpl w:val="A198C24E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142"/>
    <w:multiLevelType w:val="multilevel"/>
    <w:tmpl w:val="EE08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6F75C1F"/>
    <w:multiLevelType w:val="hybridMultilevel"/>
    <w:tmpl w:val="7C88E96A"/>
    <w:lvl w:ilvl="0" w:tplc="1386396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2EC27FE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8"/>
        <w:szCs w:val="28"/>
      </w:rPr>
    </w:lvl>
    <w:lvl w:ilvl="4" w:tplc="20082C38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726F1"/>
    <w:multiLevelType w:val="hybridMultilevel"/>
    <w:tmpl w:val="950C9A16"/>
    <w:lvl w:ilvl="0" w:tplc="EABA5F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0B6F15"/>
    <w:multiLevelType w:val="hybridMultilevel"/>
    <w:tmpl w:val="4B0A520E"/>
    <w:lvl w:ilvl="0" w:tplc="3FAAAC9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50547"/>
    <w:multiLevelType w:val="hybridMultilevel"/>
    <w:tmpl w:val="D970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CEE"/>
    <w:rsid w:val="0006556E"/>
    <w:rsid w:val="00094F3E"/>
    <w:rsid w:val="001A7D34"/>
    <w:rsid w:val="00207F5D"/>
    <w:rsid w:val="003E6EE9"/>
    <w:rsid w:val="004337CF"/>
    <w:rsid w:val="004600F2"/>
    <w:rsid w:val="00564D12"/>
    <w:rsid w:val="0069730D"/>
    <w:rsid w:val="00697F70"/>
    <w:rsid w:val="009F2CEE"/>
    <w:rsid w:val="00A70DA8"/>
    <w:rsid w:val="00AB7D85"/>
    <w:rsid w:val="00B15689"/>
    <w:rsid w:val="00BE4AB1"/>
    <w:rsid w:val="00D91A71"/>
    <w:rsid w:val="00E33FF8"/>
    <w:rsid w:val="00E66085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4AB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00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A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2535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2019-11-05T09:37:00Z</dcterms:created>
  <dcterms:modified xsi:type="dcterms:W3CDTF">2019-11-05T09:37:00Z</dcterms:modified>
</cp:coreProperties>
</file>