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F5" w:rsidRPr="00DA008F" w:rsidRDefault="00ED55F5" w:rsidP="00CC3D79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SP ZOZ/DZ/</w:t>
      </w:r>
      <w:r w:rsidR="00390469">
        <w:rPr>
          <w:rFonts w:ascii="Verdana" w:hAnsi="Verdana" w:cs="Verdana"/>
          <w:b/>
          <w:bCs/>
          <w:sz w:val="18"/>
          <w:szCs w:val="18"/>
        </w:rPr>
        <w:t>16</w:t>
      </w:r>
      <w:r w:rsidRPr="00DA008F">
        <w:rPr>
          <w:rFonts w:ascii="Verdana" w:hAnsi="Verdana" w:cs="Verdana"/>
          <w:b/>
          <w:bCs/>
          <w:sz w:val="18"/>
          <w:szCs w:val="18"/>
        </w:rPr>
        <w:t>/2019</w:t>
      </w:r>
    </w:p>
    <w:p w:rsidR="00ED55F5" w:rsidRPr="00DA008F" w:rsidRDefault="00ED55F5" w:rsidP="00CC3D79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DA008F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DA008F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DA008F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ED55F5" w:rsidRPr="00DC4412" w:rsidRDefault="00ED55F5" w:rsidP="00DC4412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DC4412">
        <w:rPr>
          <w:rFonts w:ascii="Verdana" w:hAnsi="Verdana" w:cs="Verdana"/>
          <w:b/>
          <w:bCs/>
          <w:sz w:val="18"/>
          <w:szCs w:val="18"/>
        </w:rPr>
        <w:t xml:space="preserve">PAKIET NR </w:t>
      </w:r>
      <w:r w:rsidR="00C049E5">
        <w:rPr>
          <w:rFonts w:ascii="Verdana" w:hAnsi="Verdana" w:cs="Verdana"/>
          <w:b/>
          <w:bCs/>
          <w:sz w:val="18"/>
          <w:szCs w:val="18"/>
        </w:rPr>
        <w:t>6</w:t>
      </w:r>
    </w:p>
    <w:p w:rsidR="00ED55F5" w:rsidRPr="00DC4412" w:rsidRDefault="00ED55F5" w:rsidP="00CC3D79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DC4412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ED55F5" w:rsidRPr="00DC4412" w:rsidRDefault="00ED55F5" w:rsidP="00CC3D79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ED55F5" w:rsidRPr="00DC4412" w:rsidRDefault="003150AF" w:rsidP="00CC3D79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Stymulator serca z zestawem elektrod endokawitarnych</w:t>
      </w:r>
      <w:r w:rsidR="00ED55F5" w:rsidRPr="00DC4412">
        <w:rPr>
          <w:rFonts w:ascii="Verdana" w:hAnsi="Verdana" w:cs="Verdana"/>
          <w:b/>
          <w:bCs/>
          <w:sz w:val="18"/>
          <w:szCs w:val="18"/>
        </w:rPr>
        <w:t xml:space="preserve"> – 1 szt.</w:t>
      </w:r>
    </w:p>
    <w:p w:rsidR="00ED55F5" w:rsidRPr="00DC4412" w:rsidRDefault="00ED55F5" w:rsidP="00CC3D79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C4412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urządzenia:....................................................................</w:t>
      </w:r>
    </w:p>
    <w:p w:rsidR="00ED55F5" w:rsidRPr="00DA008F" w:rsidRDefault="00ED55F5" w:rsidP="00CC3D79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Nazwa producenta: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</w:t>
      </w:r>
      <w:r w:rsidRPr="00DA008F">
        <w:rPr>
          <w:rFonts w:ascii="Verdana" w:hAnsi="Verdana" w:cs="Verdana"/>
          <w:sz w:val="18"/>
          <w:szCs w:val="18"/>
        </w:rPr>
        <w:t xml:space="preserve"> ...................................................................</w:t>
      </w:r>
    </w:p>
    <w:p w:rsidR="00ED55F5" w:rsidRPr="00DA008F" w:rsidRDefault="00ED55F5" w:rsidP="00CC3D79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A008F">
        <w:rPr>
          <w:rFonts w:ascii="Verdana" w:hAnsi="Verdana" w:cs="Verdana"/>
          <w:sz w:val="18"/>
          <w:szCs w:val="18"/>
        </w:rPr>
        <w:t>Kraj produkcji:</w:t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DA008F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ED55F5" w:rsidRPr="0051409D" w:rsidRDefault="00ED55F5" w:rsidP="00CC3D79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51409D">
        <w:rPr>
          <w:rFonts w:ascii="Verdana" w:hAnsi="Verdana" w:cs="Verdana"/>
          <w:sz w:val="18"/>
          <w:szCs w:val="18"/>
        </w:rPr>
        <w:t xml:space="preserve">Rok produkcji 2018/2019:                  </w:t>
      </w:r>
      <w:r w:rsidRPr="00DA008F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ED55F5" w:rsidRPr="0051409D" w:rsidRDefault="00ED55F5" w:rsidP="00CC3D79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</w:p>
    <w:tbl>
      <w:tblPr>
        <w:tblW w:w="9570" w:type="dxa"/>
        <w:jc w:val="center"/>
        <w:tblInd w:w="68" w:type="dxa"/>
        <w:tblLayout w:type="fixed"/>
        <w:tblLook w:val="0000"/>
      </w:tblPr>
      <w:tblGrid>
        <w:gridCol w:w="710"/>
        <w:gridCol w:w="6077"/>
        <w:gridCol w:w="1202"/>
        <w:gridCol w:w="1581"/>
      </w:tblGrid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315C02" w:rsidRDefault="00ED55F5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315C02" w:rsidRDefault="00ED55F5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315C02" w:rsidRDefault="00ED55F5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ED55F5" w:rsidRPr="00315C02" w:rsidRDefault="00ED55F5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ED55F5" w:rsidRPr="00315C02" w:rsidRDefault="00ED55F5" w:rsidP="00A2396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ED55F5" w:rsidRPr="00DA008F" w:rsidTr="0051409D">
        <w:trPr>
          <w:trHeight w:val="4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F62A4D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ED55F5" w:rsidRPr="004C1C4C" w:rsidRDefault="00ED55F5" w:rsidP="00F62A4D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 w:rsidRPr="004C1C4C">
              <w:rPr>
                <w:rFonts w:ascii="Verdana" w:hAnsi="Verdana" w:cs="Verdana"/>
                <w:b/>
                <w:bCs/>
                <w:sz w:val="18"/>
                <w:szCs w:val="18"/>
              </w:rPr>
              <w:t>nformacje ogólne</w:t>
            </w:r>
          </w:p>
          <w:p w:rsidR="00ED55F5" w:rsidRPr="00DA008F" w:rsidRDefault="00ED55F5" w:rsidP="00F62A4D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trHeight w:val="5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C4412" w:rsidRDefault="00ED55F5" w:rsidP="00C926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DC441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Kardiostymulator zewnętrzny przeznaczony do czasowej stymulacji komór lub przedsionków serca za pośrednictwem elektrody wprowadzanej </w:t>
            </w:r>
            <w:proofErr w:type="spellStart"/>
            <w:r w:rsidRPr="00DC4412">
              <w:rPr>
                <w:rFonts w:ascii="Verdana" w:hAnsi="Verdana" w:cs="Verdana"/>
                <w:sz w:val="18"/>
                <w:szCs w:val="18"/>
                <w:lang w:eastAsia="en-US"/>
              </w:rPr>
              <w:t>przezżylnie</w:t>
            </w:r>
            <w:proofErr w:type="spellEnd"/>
            <w:r w:rsidRPr="00DC4412">
              <w:rPr>
                <w:rFonts w:ascii="Verdana" w:hAnsi="Verdana" w:cs="Verdan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Urządzenie fabrycznie nowe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4C1C4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Zasilanie bateryjne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4C1C4C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Klasa wyrobu medycznego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F62A4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0302A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0302A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302AF">
              <w:rPr>
                <w:rFonts w:ascii="Verdana" w:hAnsi="Verdana" w:cs="Verdan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0302A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302AF">
              <w:rPr>
                <w:rFonts w:ascii="Verdana" w:hAnsi="Verdana" w:cs="Verdana"/>
                <w:b/>
                <w:bCs/>
                <w:sz w:val="18"/>
                <w:szCs w:val="18"/>
              </w:rPr>
              <w:t>Parametry i wyposażenie: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0302A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0302A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Funkcje stymulatora: VVI, VOO, AAI, AOO, stymulacja szybka oraz szybka z malejącą częstotliwością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Częstość podstawowa: 30 70* 180 1/min.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065537">
            <w:pPr>
              <w:jc w:val="center"/>
            </w:pPr>
            <w:r w:rsidRPr="003363BB">
              <w:rPr>
                <w:rFonts w:ascii="Verdana" w:hAnsi="Verdana" w:cs="Verdana"/>
                <w:sz w:val="18"/>
                <w:szCs w:val="18"/>
              </w:rPr>
              <w:t>TAK</w:t>
            </w:r>
            <w:r>
              <w:rPr>
                <w:rFonts w:ascii="Verdana" w:hAnsi="Verdana" w:cs="Verdana"/>
                <w:sz w:val="18"/>
                <w:szCs w:val="18"/>
              </w:rPr>
              <w:t>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Częstość stymulacji szybkiej: 100 300* 990 1/min.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667077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Amplituda impulsu: 0,1  10*  20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667077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Szerokość impulsu: 0,2  0,5*  1,2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667077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Kształt impulsu; prostokątny z kompensacją ładunku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065537">
            <w:pPr>
              <w:jc w:val="center"/>
            </w:pPr>
            <w:r w:rsidRPr="003363B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Czas refrakcji:200  350*  500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FA5B5F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22149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Czułość wejściowa: 0,5  2*  20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FA5B5F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Pomiar amplitudy napięcia impulsu: 0,2 ÷ 12 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D43854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Pomiar impedancji obwodu elektrodowego:50÷5000Ω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D43854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Pomiar amplitudy załamków R lub P: (1÷ 2,5) x czułość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D43854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Właściwy zakres impedancji:10÷2000Ω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D43854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470BB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Akustyczna sygnalizacja przerwy i zwarcia w obwodzie elektrody większe 2000 [Ohm] o mniejsze 100 [Ohm]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5F5" w:rsidRDefault="00ED55F5" w:rsidP="0051409D">
            <w:pPr>
              <w:jc w:val="center"/>
            </w:pPr>
            <w:r w:rsidRPr="00D43854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A008F" w:rsidTr="0051409D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Sygnalizacja stanu baterii: dwustopniowa, akustyczna i optyczna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Default="00ED55F5" w:rsidP="004C1C4C">
            <w:pPr>
              <w:jc w:val="center"/>
            </w:pPr>
            <w:r w:rsidRPr="003363B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A008F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D55F5" w:rsidRPr="00DC4412" w:rsidTr="0051409D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C4412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C4412">
              <w:rPr>
                <w:rFonts w:ascii="Verdana" w:hAnsi="Verdana" w:cs="Verdana"/>
                <w:sz w:val="18"/>
                <w:szCs w:val="18"/>
              </w:rPr>
              <w:t>15.</w:t>
            </w:r>
          </w:p>
        </w:tc>
        <w:tc>
          <w:tcPr>
            <w:tcW w:w="6077" w:type="dxa"/>
            <w:tcBorders>
              <w:left w:val="single" w:sz="4" w:space="0" w:color="000000"/>
              <w:bottom w:val="single" w:sz="4" w:space="0" w:color="000000"/>
            </w:tcBorders>
          </w:tcPr>
          <w:p w:rsidR="00ED55F5" w:rsidRPr="00DC4412" w:rsidRDefault="00ED55F5" w:rsidP="0058199F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ED55F5" w:rsidRPr="00DC4412" w:rsidRDefault="00ED55F5" w:rsidP="0058199F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DC4412">
              <w:rPr>
                <w:rFonts w:ascii="Verdana" w:hAnsi="Verdana" w:cs="Verdana"/>
                <w:sz w:val="18"/>
                <w:szCs w:val="18"/>
                <w:lang w:val="en-US"/>
              </w:rPr>
              <w:t>Typ</w:t>
            </w:r>
            <w:proofErr w:type="spellEnd"/>
            <w:r w:rsidRPr="00DC441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4412">
              <w:rPr>
                <w:rFonts w:ascii="Verdana" w:hAnsi="Verdana" w:cs="Verdana"/>
                <w:sz w:val="18"/>
                <w:szCs w:val="18"/>
                <w:lang w:val="en-US"/>
              </w:rPr>
              <w:t>baterii</w:t>
            </w:r>
            <w:proofErr w:type="spellEnd"/>
            <w:r w:rsidRPr="00DC4412">
              <w:rPr>
                <w:rFonts w:ascii="Verdana" w:hAnsi="Verdana" w:cs="Verdana"/>
                <w:sz w:val="18"/>
                <w:szCs w:val="18"/>
                <w:lang w:val="en-US"/>
              </w:rPr>
              <w:t>: 6LR61, 6F22 – 9 [V]</w:t>
            </w:r>
          </w:p>
          <w:p w:rsidR="00ED55F5" w:rsidRPr="00DC4412" w:rsidRDefault="00ED55F5" w:rsidP="0058199F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5F5" w:rsidRPr="00DC4412" w:rsidRDefault="00ED55F5" w:rsidP="005819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P</w:t>
            </w:r>
            <w:r w:rsidRPr="00DC4412">
              <w:rPr>
                <w:rFonts w:ascii="Verdana" w:hAnsi="Verdana" w:cs="Verdana"/>
                <w:sz w:val="18"/>
                <w:szCs w:val="18"/>
                <w:lang w:val="en-US"/>
              </w:rPr>
              <w:t>odać</w:t>
            </w:r>
            <w:proofErr w:type="spellEnd"/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F5" w:rsidRPr="00DC4412" w:rsidRDefault="00ED55F5" w:rsidP="0058199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</w:tbl>
    <w:p w:rsidR="00ED55F5" w:rsidRDefault="00ED55F5" w:rsidP="00CC3D79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(wartości oznaczone * ustawiane po załączeniu stymulatora)</w:t>
      </w:r>
    </w:p>
    <w:p w:rsidR="00ED55F5" w:rsidRPr="00C049E5" w:rsidRDefault="00ED55F5" w:rsidP="00CC3D79">
      <w:pPr>
        <w:rPr>
          <w:rFonts w:ascii="Verdana" w:hAnsi="Verdana" w:cs="Verdana"/>
          <w:sz w:val="18"/>
          <w:szCs w:val="18"/>
        </w:rPr>
      </w:pPr>
    </w:p>
    <w:p w:rsidR="00ED55F5" w:rsidRPr="00F51325" w:rsidRDefault="00ED55F5" w:rsidP="0051409D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ED55F5" w:rsidRPr="00F51325" w:rsidRDefault="00ED55F5" w:rsidP="0051409D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 w:rsidR="000E6672"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0E6672" w:rsidRDefault="000E6672" w:rsidP="0051409D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0E6672" w:rsidRDefault="000E6672" w:rsidP="0051409D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0E6672" w:rsidRDefault="000E6672" w:rsidP="0051409D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ED55F5" w:rsidRPr="000E6672" w:rsidRDefault="00ED55F5" w:rsidP="0051409D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0E6672">
        <w:rPr>
          <w:rFonts w:ascii="Verdana" w:hAnsi="Verdana" w:cs="Verdana"/>
          <w:sz w:val="18"/>
          <w:szCs w:val="18"/>
        </w:rPr>
        <w:t>............................................................</w:t>
      </w:r>
    </w:p>
    <w:p w:rsidR="00ED55F5" w:rsidRPr="000E6672" w:rsidRDefault="00ED55F5" w:rsidP="0051409D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0E6672">
        <w:rPr>
          <w:rFonts w:ascii="Verdana" w:hAnsi="Verdana" w:cs="Verdana"/>
          <w:sz w:val="18"/>
          <w:szCs w:val="18"/>
        </w:rPr>
        <w:t>(podpisy i pieczęcie osób upoważnionych</w:t>
      </w:r>
    </w:p>
    <w:p w:rsidR="00ED55F5" w:rsidRPr="000E6672" w:rsidRDefault="00ED55F5" w:rsidP="0051409D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0E6672">
        <w:rPr>
          <w:rFonts w:ascii="Verdana" w:hAnsi="Verdana" w:cs="Verdana"/>
          <w:sz w:val="18"/>
          <w:szCs w:val="18"/>
        </w:rPr>
        <w:t>do reprezentowania wykonawcy</w:t>
      </w:r>
    </w:p>
    <w:p w:rsidR="00ED55F5" w:rsidRPr="008E13A2" w:rsidRDefault="00ED55F5" w:rsidP="0051409D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ED55F5" w:rsidRDefault="00ED55F5"/>
    <w:sectPr w:rsidR="00ED55F5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CC3D79"/>
    <w:rsid w:val="000302AF"/>
    <w:rsid w:val="00037A5F"/>
    <w:rsid w:val="00065537"/>
    <w:rsid w:val="000E6672"/>
    <w:rsid w:val="001103AA"/>
    <w:rsid w:val="001A5DA4"/>
    <w:rsid w:val="001D6855"/>
    <w:rsid w:val="00221490"/>
    <w:rsid w:val="0028403A"/>
    <w:rsid w:val="002F6656"/>
    <w:rsid w:val="003150AF"/>
    <w:rsid w:val="00315C02"/>
    <w:rsid w:val="003363BB"/>
    <w:rsid w:val="0037314F"/>
    <w:rsid w:val="00390469"/>
    <w:rsid w:val="003D2B8A"/>
    <w:rsid w:val="004931A7"/>
    <w:rsid w:val="004C1C4C"/>
    <w:rsid w:val="0051409D"/>
    <w:rsid w:val="00544520"/>
    <w:rsid w:val="005470BB"/>
    <w:rsid w:val="0058199F"/>
    <w:rsid w:val="00667077"/>
    <w:rsid w:val="00720357"/>
    <w:rsid w:val="00746EB2"/>
    <w:rsid w:val="0074730F"/>
    <w:rsid w:val="007674C1"/>
    <w:rsid w:val="00787E6A"/>
    <w:rsid w:val="007D4A0C"/>
    <w:rsid w:val="007D7A0A"/>
    <w:rsid w:val="00811AF2"/>
    <w:rsid w:val="0082247D"/>
    <w:rsid w:val="00870B7B"/>
    <w:rsid w:val="008E13A2"/>
    <w:rsid w:val="008E2471"/>
    <w:rsid w:val="009110B3"/>
    <w:rsid w:val="00A23968"/>
    <w:rsid w:val="00A70DA8"/>
    <w:rsid w:val="00A85F7D"/>
    <w:rsid w:val="00C049E5"/>
    <w:rsid w:val="00C26F4C"/>
    <w:rsid w:val="00C92655"/>
    <w:rsid w:val="00CC3D79"/>
    <w:rsid w:val="00D43854"/>
    <w:rsid w:val="00D47CA4"/>
    <w:rsid w:val="00D74DD9"/>
    <w:rsid w:val="00DA008F"/>
    <w:rsid w:val="00DC4412"/>
    <w:rsid w:val="00E66085"/>
    <w:rsid w:val="00ED55F5"/>
    <w:rsid w:val="00F51325"/>
    <w:rsid w:val="00F62A4D"/>
    <w:rsid w:val="00FA413E"/>
    <w:rsid w:val="00FA5B5F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D79"/>
    <w:pPr>
      <w:spacing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7</cp:revision>
  <cp:lastPrinted>2019-05-28T07:35:00Z</cp:lastPrinted>
  <dcterms:created xsi:type="dcterms:W3CDTF">2019-05-27T10:11:00Z</dcterms:created>
  <dcterms:modified xsi:type="dcterms:W3CDTF">2019-05-28T11:21:00Z</dcterms:modified>
</cp:coreProperties>
</file>