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86" w:rsidRPr="008E13A2" w:rsidRDefault="00203C86" w:rsidP="00203C86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203C86" w:rsidRPr="008E13A2" w:rsidRDefault="00203C86" w:rsidP="00203C86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DF2207" w:rsidRDefault="00C16C56" w:rsidP="00DF2207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III</w:t>
      </w:r>
    </w:p>
    <w:p w:rsidR="00203C86" w:rsidRPr="008E13A2" w:rsidRDefault="00203C86" w:rsidP="00203C86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203C86" w:rsidRDefault="00203C86" w:rsidP="00C37D3D">
      <w:pPr>
        <w:spacing w:line="240" w:lineRule="auto"/>
        <w:rPr>
          <w:rFonts w:ascii="Verdana" w:hAnsi="Verdana"/>
          <w:sz w:val="18"/>
          <w:szCs w:val="18"/>
        </w:rPr>
      </w:pPr>
    </w:p>
    <w:p w:rsidR="00C37D3D" w:rsidRPr="00C16C56" w:rsidRDefault="00C16C56" w:rsidP="00C37D3D">
      <w:pPr>
        <w:spacing w:line="240" w:lineRule="auto"/>
        <w:rPr>
          <w:rFonts w:ascii="Verdana" w:hAnsi="Verdana"/>
          <w:b/>
          <w:sz w:val="18"/>
          <w:szCs w:val="18"/>
        </w:rPr>
      </w:pPr>
      <w:r w:rsidRPr="00C16C56">
        <w:rPr>
          <w:rFonts w:ascii="Verdana" w:hAnsi="Verdana"/>
          <w:b/>
          <w:sz w:val="18"/>
          <w:szCs w:val="18"/>
        </w:rPr>
        <w:t xml:space="preserve">WÓZEK DO PRZEWOZU PACJENTA W POZYCJI LEŻĄCEJ - </w:t>
      </w:r>
      <w:r>
        <w:rPr>
          <w:rFonts w:ascii="Verdana" w:hAnsi="Verdana"/>
          <w:b/>
          <w:sz w:val="18"/>
          <w:szCs w:val="18"/>
        </w:rPr>
        <w:t>2</w:t>
      </w:r>
      <w:r w:rsidRPr="00C16C56">
        <w:rPr>
          <w:rFonts w:ascii="Verdana" w:hAnsi="Verdana"/>
          <w:b/>
          <w:sz w:val="18"/>
          <w:szCs w:val="18"/>
        </w:rPr>
        <w:t xml:space="preserve"> SZT.</w:t>
      </w:r>
    </w:p>
    <w:p w:rsidR="00C37D3D" w:rsidRPr="00203C86" w:rsidRDefault="00C37D3D" w:rsidP="00C37D3D">
      <w:pPr>
        <w:keepNext/>
        <w:spacing w:line="240" w:lineRule="auto"/>
        <w:rPr>
          <w:rFonts w:ascii="Verdana" w:hAnsi="Verdana"/>
          <w:sz w:val="18"/>
          <w:szCs w:val="18"/>
        </w:rPr>
      </w:pPr>
    </w:p>
    <w:p w:rsidR="00C37D3D" w:rsidRPr="00203C86" w:rsidRDefault="00C37D3D" w:rsidP="00C37D3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203C86">
        <w:rPr>
          <w:rFonts w:ascii="Verdana" w:hAnsi="Verdana"/>
          <w:sz w:val="18"/>
          <w:szCs w:val="18"/>
        </w:rPr>
        <w:t xml:space="preserve">Nazwa i typ oferowanego </w:t>
      </w:r>
      <w:r w:rsidRPr="00DF2207">
        <w:rPr>
          <w:rFonts w:ascii="Verdana" w:hAnsi="Verdana"/>
          <w:sz w:val="18"/>
          <w:szCs w:val="18"/>
        </w:rPr>
        <w:t>urządzenia:</w:t>
      </w:r>
      <w:r w:rsidR="00DF2207">
        <w:rPr>
          <w:rFonts w:ascii="Verdana" w:hAnsi="Verdana"/>
          <w:sz w:val="18"/>
          <w:szCs w:val="18"/>
        </w:rPr>
        <w:t>..............</w:t>
      </w:r>
      <w:r w:rsidRPr="00203C86">
        <w:rPr>
          <w:rFonts w:ascii="Verdana" w:hAnsi="Verdana"/>
          <w:sz w:val="18"/>
          <w:szCs w:val="18"/>
        </w:rPr>
        <w:t>....................................................</w:t>
      </w:r>
    </w:p>
    <w:p w:rsidR="00C37D3D" w:rsidRPr="00203C86" w:rsidRDefault="00DF2207" w:rsidP="00C37D3D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</w:t>
      </w:r>
      <w:r w:rsidR="00C37D3D" w:rsidRPr="00203C86">
        <w:rPr>
          <w:rFonts w:ascii="Verdana" w:hAnsi="Verdana"/>
          <w:sz w:val="18"/>
          <w:szCs w:val="18"/>
        </w:rPr>
        <w:t>............................</w:t>
      </w:r>
      <w:r w:rsidR="008D2F53" w:rsidRPr="00203C86">
        <w:rPr>
          <w:rFonts w:ascii="Verdana" w:hAnsi="Verdana"/>
          <w:sz w:val="18"/>
          <w:szCs w:val="18"/>
        </w:rPr>
        <w:t>.</w:t>
      </w:r>
      <w:r w:rsidR="00C37D3D" w:rsidRPr="00203C86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.............................</w:t>
      </w:r>
      <w:r w:rsidR="00C37D3D" w:rsidRPr="00203C86">
        <w:rPr>
          <w:rFonts w:ascii="Verdana" w:hAnsi="Verdana"/>
          <w:sz w:val="18"/>
          <w:szCs w:val="18"/>
        </w:rPr>
        <w:t>...</w:t>
      </w:r>
    </w:p>
    <w:p w:rsidR="00C37D3D" w:rsidRPr="00203C86" w:rsidRDefault="00C37D3D" w:rsidP="00C37D3D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203C86">
        <w:rPr>
          <w:rFonts w:ascii="Verdana" w:hAnsi="Verdana"/>
          <w:sz w:val="18"/>
          <w:szCs w:val="18"/>
        </w:rPr>
        <w:t>Kraj produkcji:</w:t>
      </w:r>
      <w:r w:rsidRPr="00203C86">
        <w:rPr>
          <w:rFonts w:ascii="Verdana" w:hAnsi="Verdana"/>
          <w:sz w:val="18"/>
          <w:szCs w:val="18"/>
        </w:rPr>
        <w:tab/>
      </w:r>
      <w:r w:rsidRPr="00203C86">
        <w:rPr>
          <w:rFonts w:ascii="Verdana" w:hAnsi="Verdana"/>
          <w:sz w:val="18"/>
          <w:szCs w:val="18"/>
        </w:rPr>
        <w:tab/>
      </w:r>
      <w:r w:rsidRPr="00203C86">
        <w:rPr>
          <w:rFonts w:ascii="Verdana" w:hAnsi="Verdana"/>
          <w:sz w:val="18"/>
          <w:szCs w:val="18"/>
        </w:rPr>
        <w:tab/>
        <w:t xml:space="preserve"> </w:t>
      </w:r>
      <w:r w:rsidR="00DF2207">
        <w:rPr>
          <w:rFonts w:ascii="Verdana" w:hAnsi="Verdana"/>
          <w:sz w:val="18"/>
          <w:szCs w:val="18"/>
        </w:rPr>
        <w:t xml:space="preserve">       </w:t>
      </w:r>
      <w:r w:rsidRPr="00203C86">
        <w:rPr>
          <w:rFonts w:ascii="Verdana" w:hAnsi="Verdana"/>
          <w:sz w:val="18"/>
          <w:szCs w:val="18"/>
        </w:rPr>
        <w:t xml:space="preserve">  ............................</w:t>
      </w:r>
      <w:r w:rsidR="008D2F53" w:rsidRPr="00203C86">
        <w:rPr>
          <w:rFonts w:ascii="Verdana" w:hAnsi="Verdana"/>
          <w:sz w:val="18"/>
          <w:szCs w:val="18"/>
        </w:rPr>
        <w:t>.</w:t>
      </w:r>
      <w:r w:rsidRPr="00203C86">
        <w:rPr>
          <w:rFonts w:ascii="Verdana" w:hAnsi="Verdana"/>
          <w:sz w:val="18"/>
          <w:szCs w:val="18"/>
        </w:rPr>
        <w:t>.......</w:t>
      </w:r>
      <w:r w:rsidR="00DF2207">
        <w:rPr>
          <w:rFonts w:ascii="Verdana" w:hAnsi="Verdana"/>
          <w:sz w:val="18"/>
          <w:szCs w:val="18"/>
        </w:rPr>
        <w:t>.............................</w:t>
      </w:r>
    </w:p>
    <w:p w:rsidR="00C37D3D" w:rsidRPr="00203C86" w:rsidRDefault="00DF2207" w:rsidP="00C37D3D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Rok produkcji (2018/2019)                …………………………………………………………………………..</w:t>
      </w:r>
    </w:p>
    <w:tbl>
      <w:tblPr>
        <w:tblW w:w="10475" w:type="dxa"/>
        <w:tblInd w:w="-34" w:type="dxa"/>
        <w:tblLayout w:type="fixed"/>
        <w:tblLook w:val="0000"/>
      </w:tblPr>
      <w:tblGrid>
        <w:gridCol w:w="560"/>
        <w:gridCol w:w="291"/>
        <w:gridCol w:w="541"/>
        <w:gridCol w:w="4704"/>
        <w:gridCol w:w="552"/>
        <w:gridCol w:w="1253"/>
        <w:gridCol w:w="590"/>
        <w:gridCol w:w="1432"/>
        <w:gridCol w:w="552"/>
      </w:tblGrid>
      <w:tr w:rsidR="00C37D3D" w:rsidRPr="00203C86" w:rsidTr="00C16C56">
        <w:trPr>
          <w:gridAfter w:val="1"/>
          <w:wAfter w:w="552" w:type="dxa"/>
        </w:trPr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2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C37D3D" w:rsidRPr="00203C86" w:rsidTr="00C16C56">
        <w:trPr>
          <w:gridAfter w:val="1"/>
          <w:wAfter w:w="552" w:type="dxa"/>
          <w:trHeight w:val="400"/>
        </w:trPr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7D3D" w:rsidRPr="00203C86" w:rsidRDefault="00C37D3D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b/>
                <w:sz w:val="18"/>
                <w:szCs w:val="18"/>
              </w:rPr>
              <w:t>PARAMETRY OGÓLNE</w:t>
            </w:r>
          </w:p>
        </w:tc>
        <w:tc>
          <w:tcPr>
            <w:tcW w:w="1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rPr>
          <w:gridAfter w:val="1"/>
          <w:wAfter w:w="552" w:type="dxa"/>
          <w:trHeight w:val="486"/>
        </w:trPr>
        <w:tc>
          <w:tcPr>
            <w:tcW w:w="8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DF2207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Urządzenie fabrycznie nowe</w:t>
            </w:r>
          </w:p>
        </w:tc>
        <w:tc>
          <w:tcPr>
            <w:tcW w:w="18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0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D3D" w:rsidRPr="00203C86" w:rsidRDefault="00C37D3D" w:rsidP="009D2EF4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Wymiary zewnętrzne: 190 x 73 cm (±5 cm)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Konstrukcja wózka wykonana ze stali z elementami z tworzywa ABS.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Dwusegmentowe leże wykonane z tworzywa ABS, regulacja segmentu pleców w zakresie od 0</w:t>
            </w:r>
            <w:r w:rsidRPr="00203C86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203C86">
              <w:rPr>
                <w:rFonts w:ascii="Verdana" w:hAnsi="Verdana"/>
                <w:sz w:val="18"/>
                <w:szCs w:val="18"/>
              </w:rPr>
              <w:t xml:space="preserve"> do 75</w:t>
            </w:r>
            <w:r w:rsidRPr="00203C86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Regulowana wysokość leża za pomocą mechanizmu śrubowego 57-87 cm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ind w:left="-30"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Wózek wyposażony w uchwyt do prowadzenia na krawędziach leża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Wózek wyposażony w miejsce na butlę z tlenem.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Barierki  – boczne, pojedyncze, po każdej stronie łóżka, wykonane z tworzywa ABS.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 xml:space="preserve">Dwu-pozycyjne barierki boczne , posiadające bezpieczny mechanizm zamknięcia, uniemożliwiający przypadkowe opuszczenie przez pacjenta, opuszczające się poniżej linii leża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C16C5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Koła cichobieżne blokowane indywidualnie w osłonie przeciwpyłowej.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trHeight w:val="240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Wózek wyposażony w koło umożliwiające jazdę na wprost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 xml:space="preserve">Stojak kroplówki z regulacją wysokości z co najmniej dwoma haczykami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trHeight w:val="260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DF2207">
            <w:pPr>
              <w:spacing w:before="116" w:after="116" w:line="240" w:lineRule="auto"/>
              <w:ind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Dopuszczalne obciążenie: 200 kg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203C86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2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7D3D" w:rsidRPr="00203C86" w:rsidRDefault="00C37D3D" w:rsidP="00DF2207">
            <w:pPr>
              <w:shd w:val="clear" w:color="auto" w:fill="FFFFFF"/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Wózek trwale oznakowany znakiem CE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7D3D" w:rsidRPr="00203C86" w:rsidRDefault="00C37D3D" w:rsidP="008D2F53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03C86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3D" w:rsidRPr="00203C86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37D3D" w:rsidRPr="006618E4" w:rsidTr="00C16C5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37D3D" w:rsidRPr="006618E4" w:rsidRDefault="00C37D3D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618E4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D3D" w:rsidRPr="006618E4" w:rsidRDefault="00C37D3D" w:rsidP="00DF2207">
            <w:pPr>
              <w:shd w:val="clear" w:color="auto" w:fill="FFFFFF"/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618E4">
              <w:rPr>
                <w:rFonts w:ascii="Verdana" w:hAnsi="Verdana"/>
                <w:sz w:val="18"/>
                <w:szCs w:val="18"/>
              </w:rPr>
              <w:t>Gwarancja min</w:t>
            </w:r>
            <w:r w:rsidR="00C16C56">
              <w:rPr>
                <w:rFonts w:ascii="Verdana" w:hAnsi="Verdana"/>
                <w:sz w:val="18"/>
                <w:szCs w:val="18"/>
              </w:rPr>
              <w:t>.</w:t>
            </w:r>
            <w:r w:rsidRPr="006618E4">
              <w:rPr>
                <w:rFonts w:ascii="Verdana" w:hAnsi="Verdana"/>
                <w:sz w:val="18"/>
                <w:szCs w:val="18"/>
              </w:rPr>
              <w:t xml:space="preserve">  24 m-ce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37D3D" w:rsidRPr="006618E4" w:rsidRDefault="00C37D3D" w:rsidP="006618E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618E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D3D" w:rsidRPr="006618E4" w:rsidRDefault="00C37D3D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7D3D" w:rsidRPr="00203C86" w:rsidRDefault="00C37D3D" w:rsidP="00C37D3D">
      <w:pPr>
        <w:spacing w:line="240" w:lineRule="auto"/>
        <w:rPr>
          <w:rFonts w:ascii="Verdana" w:hAnsi="Verdana"/>
          <w:sz w:val="18"/>
          <w:szCs w:val="18"/>
        </w:rPr>
      </w:pPr>
    </w:p>
    <w:p w:rsidR="00C16C56" w:rsidRPr="00F51325" w:rsidRDefault="00C16C56" w:rsidP="00C16C56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C16C56" w:rsidRPr="00F51325" w:rsidRDefault="00C16C56" w:rsidP="00C16C56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lastRenderedPageBreak/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C16C56" w:rsidRDefault="00C16C56" w:rsidP="00C16C56">
      <w:pPr>
        <w:rPr>
          <w:rFonts w:ascii="Verdana" w:hAnsi="Verdana"/>
          <w:b/>
        </w:rPr>
      </w:pPr>
    </w:p>
    <w:p w:rsidR="00C16C56" w:rsidRPr="00037A5F" w:rsidRDefault="00C16C56" w:rsidP="00C16C56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C16C56" w:rsidRPr="00037A5F" w:rsidRDefault="00C16C56" w:rsidP="00C16C56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C16C56" w:rsidRPr="00037A5F" w:rsidRDefault="00C16C56" w:rsidP="00C16C56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C16C56" w:rsidRDefault="00C16C56" w:rsidP="00C16C56">
      <w:pPr>
        <w:jc w:val="right"/>
        <w:rPr>
          <w:rFonts w:ascii="Verdana" w:hAnsi="Verdana"/>
          <w:b/>
          <w:i/>
          <w:sz w:val="18"/>
          <w:szCs w:val="18"/>
        </w:rPr>
      </w:pPr>
    </w:p>
    <w:p w:rsidR="00C16C56" w:rsidRPr="008E13A2" w:rsidRDefault="00C16C56" w:rsidP="00C16C56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C16C56" w:rsidRPr="008E13A2" w:rsidRDefault="00C16C56" w:rsidP="00C16C56">
      <w:pPr>
        <w:rPr>
          <w:rFonts w:ascii="Verdana" w:hAnsi="Verdana"/>
          <w:i/>
          <w:sz w:val="18"/>
          <w:szCs w:val="18"/>
        </w:rPr>
      </w:pPr>
    </w:p>
    <w:p w:rsidR="00C16C56" w:rsidRPr="008E13A2" w:rsidRDefault="00C16C56" w:rsidP="00C16C56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C16C56" w:rsidRPr="008E13A2" w:rsidRDefault="00C16C56" w:rsidP="00C16C56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C16C56" w:rsidRPr="008E13A2" w:rsidRDefault="00C16C56" w:rsidP="00C16C56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C16C56" w:rsidRPr="008E13A2" w:rsidRDefault="00C16C56" w:rsidP="00C16C56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C16C56" w:rsidRPr="008E13A2" w:rsidRDefault="00C16C56" w:rsidP="00C16C56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sectPr w:rsidR="00C16C56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7D3D"/>
    <w:rsid w:val="001B668F"/>
    <w:rsid w:val="00203C86"/>
    <w:rsid w:val="00416391"/>
    <w:rsid w:val="00544520"/>
    <w:rsid w:val="006618E4"/>
    <w:rsid w:val="008D2F53"/>
    <w:rsid w:val="008E1F03"/>
    <w:rsid w:val="009315A7"/>
    <w:rsid w:val="00A70DA8"/>
    <w:rsid w:val="00C16C56"/>
    <w:rsid w:val="00C37D3D"/>
    <w:rsid w:val="00DF2207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7D3D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F5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8D2F5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F5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D2F5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D2F53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2F53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2019-03-22T10:41:00Z</cp:lastPrinted>
  <dcterms:created xsi:type="dcterms:W3CDTF">2019-03-13T07:28:00Z</dcterms:created>
  <dcterms:modified xsi:type="dcterms:W3CDTF">2019-03-22T10:41:00Z</dcterms:modified>
</cp:coreProperties>
</file>