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E6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</w:t>
      </w:r>
    </w:p>
    <w:p w:rsidR="00B708E6" w:rsidRDefault="00B708E6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B708E6" w:rsidRDefault="00B708E6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3F3004" w:rsidRDefault="00D74487" w:rsidP="00924A82">
      <w:pPr>
        <w:pStyle w:val="Standardowy1"/>
        <w:tabs>
          <w:tab w:val="left" w:pos="709"/>
        </w:tabs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4675C1">
        <w:rPr>
          <w:b/>
          <w:sz w:val="24"/>
        </w:rPr>
        <w:t>Załącznik nr 10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B708E6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B708E6" w:rsidRDefault="00B708E6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B708E6" w:rsidRDefault="00B708E6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B708E6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</w:t>
      </w:r>
      <w:r w:rsidR="00924A82">
        <w:rPr>
          <w:b/>
          <w:sz w:val="24"/>
        </w:rPr>
        <w:t>Propon</w:t>
      </w:r>
      <w:r w:rsidR="005F257F">
        <w:rPr>
          <w:b/>
          <w:sz w:val="24"/>
        </w:rPr>
        <w:t>owana kwota należności za</w:t>
      </w:r>
      <w:r w:rsidR="00924A82">
        <w:rPr>
          <w:b/>
          <w:sz w:val="24"/>
        </w:rPr>
        <w:t>:</w:t>
      </w:r>
    </w:p>
    <w:p w:rsidR="00B51A79" w:rsidRDefault="00B51A79" w:rsidP="00924A82">
      <w:pPr>
        <w:pStyle w:val="Standardowy1"/>
        <w:tabs>
          <w:tab w:val="left" w:pos="1068"/>
        </w:tabs>
        <w:rPr>
          <w:b/>
          <w:sz w:val="24"/>
        </w:rPr>
      </w:pPr>
    </w:p>
    <w:p w:rsidR="00B51A79" w:rsidRPr="005F257F" w:rsidRDefault="004675C1" w:rsidP="00B104B8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Usługi pielęgniarskie w Izbie Przyjęć Szpitala Powiatowego</w:t>
      </w:r>
      <w:r w:rsidR="00C0164B">
        <w:rPr>
          <w:rFonts w:ascii="Times New Roman" w:eastAsia="Times New Roman" w:hAnsi="Times New Roman" w:cs="Times New Roman"/>
          <w:b/>
          <w:sz w:val="24"/>
          <w:szCs w:val="24"/>
        </w:rPr>
        <w:t xml:space="preserve"> w Myszkowie, ul. Aleja Wolności 29.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608"/>
      </w:tblGrid>
      <w:tr w:rsidR="00B104B8" w:rsidRPr="00847C6F" w:rsidTr="00B104B8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Zakres świadczonych usług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B104B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Cena jednostkowa brutto </w:t>
            </w:r>
          </w:p>
          <w:p w:rsidR="00B104B8" w:rsidRDefault="00B104B8" w:rsidP="00B104B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za 1 godz. w zł         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608"/>
      </w:tblGrid>
      <w:tr w:rsidR="00B104B8" w:rsidTr="00B104B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708E6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Usługi pielęgniarskie w Izbie Przyjęć Szpitala Powiatowego w Myszkowie.</w:t>
            </w: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sectPr w:rsidR="00924A82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498"/>
    <w:multiLevelType w:val="hybridMultilevel"/>
    <w:tmpl w:val="DD98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2"/>
    <w:rsid w:val="00050B9E"/>
    <w:rsid w:val="000F5C29"/>
    <w:rsid w:val="001D32F7"/>
    <w:rsid w:val="002C404A"/>
    <w:rsid w:val="002E62C2"/>
    <w:rsid w:val="003F3004"/>
    <w:rsid w:val="003F39DF"/>
    <w:rsid w:val="004675C1"/>
    <w:rsid w:val="00495331"/>
    <w:rsid w:val="005558ED"/>
    <w:rsid w:val="005D35C7"/>
    <w:rsid w:val="005F07FC"/>
    <w:rsid w:val="005F257F"/>
    <w:rsid w:val="0072041C"/>
    <w:rsid w:val="0072716F"/>
    <w:rsid w:val="00781FF8"/>
    <w:rsid w:val="00811BB9"/>
    <w:rsid w:val="00826458"/>
    <w:rsid w:val="00834869"/>
    <w:rsid w:val="00903022"/>
    <w:rsid w:val="00924A82"/>
    <w:rsid w:val="00986B45"/>
    <w:rsid w:val="009E3F8F"/>
    <w:rsid w:val="00B104B8"/>
    <w:rsid w:val="00B40556"/>
    <w:rsid w:val="00B51A79"/>
    <w:rsid w:val="00B708E6"/>
    <w:rsid w:val="00B96DE5"/>
    <w:rsid w:val="00C0164B"/>
    <w:rsid w:val="00D276A2"/>
    <w:rsid w:val="00D53819"/>
    <w:rsid w:val="00D74487"/>
    <w:rsid w:val="00D85BC4"/>
    <w:rsid w:val="00E130F0"/>
    <w:rsid w:val="00EE1574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A7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1A79"/>
    <w:rPr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F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C0DB-DF95-4813-9789-97FD6DF4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6</cp:revision>
  <cp:lastPrinted>2019-11-18T10:12:00Z</cp:lastPrinted>
  <dcterms:created xsi:type="dcterms:W3CDTF">2019-11-15T11:22:00Z</dcterms:created>
  <dcterms:modified xsi:type="dcterms:W3CDTF">2019-11-18T10:12:00Z</dcterms:modified>
</cp:coreProperties>
</file>