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UMOWA    </w:t>
      </w:r>
      <w:r w:rsidR="00BD53F8">
        <w:rPr>
          <w:rFonts w:ascii="Arial Narrow" w:hAnsi="Arial Narrow"/>
          <w:b/>
          <w:bCs/>
          <w:sz w:val="24"/>
          <w:szCs w:val="24"/>
        </w:rPr>
        <w:t xml:space="preserve">                                            (wzór)</w:t>
      </w:r>
      <w:r w:rsidR="005632CB">
        <w:rPr>
          <w:rFonts w:ascii="Arial Narrow" w:hAnsi="Arial Narrow"/>
          <w:b/>
          <w:bCs/>
          <w:sz w:val="24"/>
          <w:szCs w:val="24"/>
        </w:rPr>
        <w:t xml:space="preserve"> Zał. Nr 5</w:t>
      </w:r>
      <w:bookmarkStart w:id="0" w:name="_GoBack"/>
      <w:bookmarkEnd w:id="0"/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</w:t>
      </w:r>
      <w:r>
        <w:rPr>
          <w:rFonts w:ascii="Arial Narrow" w:hAnsi="Arial Narrow"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o   udzielanie  lekarskich specjalistycznych świadczeń  zdrowotnych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zawarta w dniu  ………….. w oparciu o protokół komisji konkursowej z dnia           pomiędzy: Samodzielnym Publicznym Zespołem Opieki Zdrowotnej w Myszkowie, 42-300 Myszków ul. Aleja Wolności 29,   zwanym  w dalszej  części  umowy ,,Udzielającym  Zamówienie’’ reprezentowanym przez: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 .Dyrektora  -  Dariusza Kaczmarka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Wpisanym do Rejestru Przedsiębiorców w Sądzie Rejonowym w Częstochowie XVII, Wydział Gospodarczy  KRS nr 0000007638,  NIP 577-17-44-296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  Panem              prowadzącym  Indywidualną Specjalistyczną Praktykę Lekarską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zwanym  w dalszej części umowy ,,Przyjmującym Zamówienie’’    NIP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1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</w:t>
      </w:r>
      <w:r>
        <w:rPr>
          <w:rFonts w:ascii="Arial Narrow" w:hAnsi="Arial Narrow"/>
          <w:bCs/>
          <w:sz w:val="24"/>
          <w:szCs w:val="24"/>
        </w:rPr>
        <w:t xml:space="preserve"> Przedmiotem niniejszej umowy jest udzielanie przez Przyjmującego Zamówienie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specjalistycznych świadczeń  zdrowotnych  w zakresie  porad……………………….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.Wykonywanie  usług objętych  niniejszą umową  realizowane będzie na terenie SPZOZ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Myszków ul. Aleja  Wolności 29    w godzinach  określonych harmonogramem, stanowiącym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integralną  cześć umowy zatwierdzanym   przez  Dyrektora   SP ZOZ Myszków  osobom/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pacjentom  skierowanym  do Przyjmującego  Zamówienie,  ubezpieczonym w NFZ.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 xml:space="preserve">Przyjmujący Zamówienie ma obowiązek udzielić świadczeń zdrowotnych osobom znajdującym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się na terenie SPZOZ w Myszkowie, wskutek wypadku, nagłego zachorowania lub nagłego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pogorszenia stanu zdrowia.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 xml:space="preserve">. Świadczeń  zdrowotnych objętych  niniejszą umową  udziela się z  należytą starannością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 poszanowaniem  praw pacjenta, zgodnie  z obowiązującymi w tym zakresie przepisami prawa,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 xml:space="preserve">.Obowiązkiem  Przyjmującego Zamówienie jest: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staranne, dokładne i czytelne  prowadzenie  dokumentacji  medycznej w tym dokumentacji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elektronicznej m.in. w systemie AMMS,, wydawanie orzeczeń  lekarskich, w tym o czasowej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niezdolności do  pracy, wydawanie  skierowań  i  zaświadczeń   zgodnie z rozporządzeniem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Ministra Zdrowia z dnia  21.12.2010 w sprawie rodzajów i zakresu   dokumentacji medycznej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sposobu jej przetwarzania /Dz.U. 2014,  poz 177z póżn.zm. 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udzielanie  konsultacji dla  innych  lekarzy SPZOZ  w  Myszkowie,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prawidłowe wykorzystanie  sprzętu i aparatury  medycznej.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. Przyjmujący  Zamówienie  może  używać  sprzętu  i  aparatury  medycznej  należącej  do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 Zamówienie, wyłącznie do realizacji obowiązków wynikających z niniejszej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</w:t>
      </w:r>
      <w:r>
        <w:rPr>
          <w:rFonts w:ascii="Arial Narrow" w:hAnsi="Arial Narrow"/>
          <w:bCs/>
          <w:sz w:val="24"/>
          <w:szCs w:val="24"/>
        </w:rPr>
        <w:t xml:space="preserve"> Przyjmujący Zamówienie ponosi pełne koszty napraw sprzętu należącego do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Zamówienia, uszkodzonego w wyniku działań zawinionych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 xml:space="preserve">. Przyjmujący  Zamówienie jest zobowiązany do  prowadzenia sprawozdawczości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statystycznej na zasadach  obowiązujących w publicznych  zakładach opieki zdrowotnej.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Cs/>
          <w:sz w:val="24"/>
          <w:szCs w:val="24"/>
        </w:rPr>
        <w:t>.Przyjmujący Zamówienie zobowiązuje się poddać kontroli Narodowego Funduszu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Zdrowia w zakresie wynikającym z realizacji umowy Udzielającego Zamówienie  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zgodnie z obowiązującymi przepisami ustawy z dnia 27 sierpnia 2004r o świadczeniach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opieki zdrowotnej finansowanych ze środków publicznych  / DzU z 2015r nr 581 z  póz.zm./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>.Przyjmujący Zamówienie przyjmuje obowiązek poddania się kontroli przeprowadzonej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Zamówienia w szczególności co do:  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•sposobu udzielania świadczeń zdrowotnych i ich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•gospodarowania  używanym sprzętem ,aparaturą medyczną, lekami i innymi środkami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niezbędnymi do udzielania świadczeń zdrowotnych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    •dokonywania rozliczeń ustalających koszty udzielanych świadczeń i należności za udzielane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świadczenia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 prowadzonej dokumentacji medycznej i sprawozdawczości statystycznej.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 § 3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 Zamówienie zobowiązuje się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 xml:space="preserve">.Udostępnienia na czas świadczenia usług zdrowotnych pomieszczeń oraz możliwości korzystania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  telefonu dla celów służbowych.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>Udostępnienia sprzętu i wyposażenia Przychodni oraz środków  medycznych i opatrunkowych,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celu świadczenia usług zdrowotnych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>.Zabezpieczenia, konserwacji  i naprawy  pomieszczeń, sprzętu  i aparatury medycznej.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4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razie wątpliwości diagnostyczno – leczniczych Przyjmujący  Zamówienie ma prawo do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konsultacji z lekarzami, z którymi  SPZOZ  ma zawarte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 Zamówienie  ma  prawo do współpracy z personelem średnim, zatrudnionym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SPZOZ Myszków, do wydawania zleceń oraz nadzoru jego pracy w zakresie opieki nad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pacjentem.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6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1. Przyjmujący Zamówienie zobowiązany jest do zapewnienia ciągłości świadczeń.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2.W razie zaistnienia nieprzewidzianych okoliczności, uniemożliwiających osobiste wykonywanie  świadczeń, Przyjmujący Zamówienie w porozumieniu z Udzielającym Zamówienie ustali we własnym zakresie zastępstwo na czas swojej nieobecności, przekazując swoje obowiązki lekarzowi, który posiada umowę tego samego rodzaju z  Udzielającym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świadczonych  na  rzecz pacjentów.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1.Przyjmujący Zamówienie  zobowiązuje się do przestrzegania ogólnie  obowiązujących  przepisów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prawa  oraz  wewnętrznych  przepisów organizacyjnych obowiązujących u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przez cały okres obowiązywania umowy zobowiązuje się 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adekwatnego dla swojej grupy zawodowej, którą reprezentuje i której charakter pracy wiąże się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z narażeniem na czynniki szkodliwe dla zdrowia, uciążliwe lub niebezpieczne albo z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odpowiedzialnością w zakresie bhp.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świadczeń będących  przedmiotem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.Przyjmujący Zamówienie zobowiązany jest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a/ubezpieczenia się od odpowiedzialności cywilnej za szkody wyrządzone w związku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udzielaniem lub zaniechaniem udzielania świadczeń zdrowotnych określonych w § 1 umowy,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zgodnie z rozp. MF z dnia 22.12.2011r. w sprawie obowiązkowego ubezpieczenia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odpowiedzialności cywilnej podmiotu wykonującego działalność leczniczą (Dz.U. nr 293 poz.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1729)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b/pokazania umowy ubezpieczeniowej, o której mowa w ust. a) przy podpisywaniu umowy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dostarczenia kopii polisy jako załącznika do niniejszej umowy,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c/ utrzymywania przez cały okres obowiązywania umowy stałej sumy gwarancyjnej oraz wartości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ubezpieczenia,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d/ wznawiania umowy ubezpieczeniowej w dniu jej wygaśnięcia oraz  niezwłocznego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dostarczenia Udzielającemu Zamówienie kopii polisy.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 Zamówienie  samodzielnie dokonuje  rozliczeń  z  tytułu  podatków i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ubezpieczeń należnych  od przychodów osiąganych  z niniejszej umowy, zgodnie z odrębnymi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przepisami dotyczącymi  osób  prowadzących  działalność  gospodarczą.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1.Przyjmujący Zamówienie ponosi odpowiedzialność prawną za ewentualne zdarzenia medyczne,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które mogą wystąpić podczas wykonywania czynności medycznych.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.Przyjmujący  Zamówienie  zobowiązuje się do przestrzegania  ogólnie  obowiązujących   przepisów  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  oraz  wewnętrznych  przepisów  organizacyjnych Udzielającego  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Zamówienie ponosi pełną odpowiedzialność prawną i finansową w przypadku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stwierdzenia nieprawidłowego wystawiania recept refundowanych przez  NFZ.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13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1.Umowa  zostaje   zawarta  na  czas   określony  od  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2.Umowa może zostać rozwiązana przed upływem terminu: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a/za uprzednim 1-miesiecznym okresem wypowiedzenia, w przypadku: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-wypowiedzenia umowy przez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-ograniczenia dostępności świadczeń ,zawężenia ich zakresu lub ich nieodpowiedniej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nie przekazywania wymaganych sprawozdań ,informacji, rozliczeń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uzasadnionych skarg pacjentów na działania Przyjmującego Zamówienie wynikające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realizacji niniejszej umowy.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14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Zamówienia  może  rozwiązać umowę  ze  skutkiem  natychmiastowym, gdy  zostaną rażąco naruszone jej postanowienia, a zwłaszcza  gdy  nastąpi  nienależyte wykonanie  obowiązków z niej wynikających lub utrata koniecznych uprawnień przez Przyjmującego  Zamówienie.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§ 15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Strony  ustalają, że wynagrodzenie Przyjmującego Zamówienie z tytułu realizacji  umowy wynosi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 wypracowanie jednego  punktu rozliczeniowego w Poradni …………………..% od punktu rozliczeniowego.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.Przyjmujący Zamówienie otrzymuje należność na podstawie sporządzonego miesięcznego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zestawienia wykonanych usług, potwierdzonych przez osobę  upoważnioną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Udzielającego Zamówienia i dostarczenia go wraz  z  fakturą do Sekretariatu  SPZOZ 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Myszkowie.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3.Wypłata należności nastąpi w terminie 14 dni od daty  dostarczenia faktury na  podany  rachunek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bankowy ……………………………………………….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niezwłocznego poinformowania Udzielającego  Zamówienie o zmianie numeru pod rygorem uznania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wypłaty wynagrodzenia na poprzedni numer  bankowy w terminie.                                             </w:t>
      </w:r>
    </w:p>
    <w:p w:rsidR="006E6C80" w:rsidRDefault="006E6C80">
      <w:pPr>
        <w:pStyle w:val="Standard"/>
        <w:ind w:left="360"/>
        <w:jc w:val="both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16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.Miesięczny  maksymalny limit punktów do wypracowania, za który można wystawić  rachunek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określi Udzielający  Zamówienia osobnym  pismem.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2</w:t>
      </w:r>
      <w:r>
        <w:rPr>
          <w:rFonts w:ascii="Arial Narrow" w:hAnsi="Arial Narrow"/>
          <w:sz w:val="24"/>
          <w:szCs w:val="24"/>
        </w:rPr>
        <w:t>.Zapłata za wykonanie  świadczeń medycznych ponad  wyznaczony limit może nastąpić po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otrzymaniu dodatkowych  środków  finansowych  za nadwykonanie  przez NFZ.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zmiany  niniejszej umowy wymagają zgody obu stron w formie pisemnej w postaci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aneksu   pod rygorem nieważności.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§ 18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nieuregulowanych niniejszą umową  mają zastosowanie przepisy kodeksu cywilnego.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19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spory  wynikające z  niniejszej umowy rozstrzygać będzie Sąd właściwy dla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Udzielającego  Zamówienia.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 sporządzono  w  trzech   jednobrzmiących egzemplarzach,  jeden dla Przyjmującego  Zamówienie, 2 dla Udzielającego  Zamówienie .                                              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Udzielający  Zamówienie                                               Przyjmujący  Zamówienie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</w:t>
      </w:r>
    </w:p>
    <w:p w:rsidR="006E6C80" w:rsidRDefault="006E6C80">
      <w:pPr>
        <w:pStyle w:val="Standard"/>
        <w:rPr>
          <w:rFonts w:ascii="Arial Narrow" w:hAnsi="Arial Narrow"/>
          <w:sz w:val="24"/>
          <w:szCs w:val="24"/>
        </w:rPr>
      </w:pPr>
    </w:p>
    <w:sectPr w:rsidR="006E6C80">
      <w:footerReference w:type="default" r:id="rId6"/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AB" w:rsidRDefault="00896AAB">
      <w:r>
        <w:separator/>
      </w:r>
    </w:p>
  </w:endnote>
  <w:endnote w:type="continuationSeparator" w:id="0">
    <w:p w:rsidR="00896AAB" w:rsidRDefault="0089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766553"/>
      <w:docPartObj>
        <w:docPartGallery w:val="Page Numbers (Bottom of Page)"/>
        <w:docPartUnique/>
      </w:docPartObj>
    </w:sdtPr>
    <w:sdtEndPr/>
    <w:sdtContent>
      <w:p w:rsidR="00930C32" w:rsidRDefault="00930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2CB">
          <w:rPr>
            <w:noProof/>
          </w:rPr>
          <w:t>4</w:t>
        </w:r>
        <w:r>
          <w:fldChar w:fldCharType="end"/>
        </w:r>
      </w:p>
    </w:sdtContent>
  </w:sdt>
  <w:p w:rsidR="00930C32" w:rsidRDefault="00930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AB" w:rsidRDefault="00896AAB">
      <w:r>
        <w:rPr>
          <w:color w:val="000000"/>
        </w:rPr>
        <w:separator/>
      </w:r>
    </w:p>
  </w:footnote>
  <w:footnote w:type="continuationSeparator" w:id="0">
    <w:p w:rsidR="00896AAB" w:rsidRDefault="0089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0"/>
    <w:rsid w:val="00154E99"/>
    <w:rsid w:val="003464CC"/>
    <w:rsid w:val="005632CB"/>
    <w:rsid w:val="005A4986"/>
    <w:rsid w:val="006E6C80"/>
    <w:rsid w:val="00896AAB"/>
    <w:rsid w:val="00930C32"/>
    <w:rsid w:val="00BD53F8"/>
    <w:rsid w:val="00C70503"/>
    <w:rsid w:val="00F438B9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D053-DF4F-451B-8990-86872F0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0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C32"/>
  </w:style>
  <w:style w:type="paragraph" w:styleId="Stopka">
    <w:name w:val="footer"/>
    <w:basedOn w:val="Normalny"/>
    <w:link w:val="StopkaZnak"/>
    <w:uiPriority w:val="99"/>
    <w:unhideWhenUsed/>
    <w:rsid w:val="00930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10</cp:revision>
  <cp:lastPrinted>2020-02-19T10:46:00Z</cp:lastPrinted>
  <dcterms:created xsi:type="dcterms:W3CDTF">2019-09-30T11:55:00Z</dcterms:created>
  <dcterms:modified xsi:type="dcterms:W3CDTF">2020-02-19T10:54:00Z</dcterms:modified>
</cp:coreProperties>
</file>